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</w:rPr>
        <w:t>四川省</w:t>
      </w:r>
      <w:r>
        <w:rPr>
          <w:rFonts w:hint="eastAsia"/>
          <w:b/>
          <w:bCs/>
          <w:sz w:val="72"/>
          <w:szCs w:val="72"/>
          <w:lang w:val="en-US" w:eastAsia="zh-CN"/>
        </w:rPr>
        <w:t>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[2019]0</w:t>
      </w:r>
      <w:r>
        <w:rPr>
          <w:rFonts w:hint="eastAsia"/>
          <w:b/>
          <w:bCs/>
          <w:sz w:val="72"/>
          <w:szCs w:val="72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bCs/>
          <w:sz w:val="72"/>
          <w:szCs w:val="72"/>
        </w:rPr>
        <w:t>询价文件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5E8"/>
    <w:rsid w:val="00071C05"/>
    <w:rsid w:val="00C155E8"/>
    <w:rsid w:val="00EC2E78"/>
    <w:rsid w:val="12F52430"/>
    <w:rsid w:val="23C11ECD"/>
    <w:rsid w:val="404221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</Words>
  <Characters>56</Characters>
  <Lines>1</Lines>
  <Paragraphs>1</Paragraphs>
  <TotalTime>2</TotalTime>
  <ScaleCrop>false</ScaleCrop>
  <LinksUpToDate>false</LinksUpToDate>
  <CharactersWithSpaces>64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陈佳</cp:lastModifiedBy>
  <dcterms:modified xsi:type="dcterms:W3CDTF">2019-05-08T06:14:05Z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