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68128" w14:textId="16E906CB" w:rsidR="005E676F" w:rsidRDefault="00300807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300807">
        <w:rPr>
          <w:rFonts w:ascii="仿宋" w:eastAsia="仿宋" w:hAnsi="仿宋" w:cs="宋体" w:hint="eastAsia"/>
          <w:b/>
          <w:color w:val="000000"/>
          <w:sz w:val="44"/>
          <w:szCs w:val="44"/>
        </w:rPr>
        <w:t>针灸治疗床等设备采购项目</w:t>
      </w:r>
    </w:p>
    <w:p w14:paraId="04B64D60" w14:textId="77777777" w:rsidR="00300807" w:rsidRPr="00300807" w:rsidRDefault="00300807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572663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370E1769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300807">
        <w:rPr>
          <w:rFonts w:ascii="仿宋" w:eastAsia="仿宋" w:hAnsi="仿宋"/>
          <w:sz w:val="32"/>
          <w:szCs w:val="32"/>
        </w:rPr>
        <w:t>2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3D87ADB7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A5659" w14:textId="77777777" w:rsidR="00572663" w:rsidRDefault="00572663" w:rsidP="005E676F">
      <w:r>
        <w:separator/>
      </w:r>
    </w:p>
  </w:endnote>
  <w:endnote w:type="continuationSeparator" w:id="0">
    <w:p w14:paraId="31049DCA" w14:textId="77777777" w:rsidR="00572663" w:rsidRDefault="00572663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67A75" w14:textId="77777777" w:rsidR="00572663" w:rsidRDefault="00572663" w:rsidP="005E676F">
      <w:r>
        <w:separator/>
      </w:r>
    </w:p>
  </w:footnote>
  <w:footnote w:type="continuationSeparator" w:id="0">
    <w:p w14:paraId="7218CA4C" w14:textId="77777777" w:rsidR="00572663" w:rsidRDefault="00572663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300807"/>
    <w:rsid w:val="00572663"/>
    <w:rsid w:val="005E676F"/>
    <w:rsid w:val="006338AB"/>
    <w:rsid w:val="007659BB"/>
    <w:rsid w:val="008D064E"/>
    <w:rsid w:val="00AA5FF9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3</cp:revision>
  <dcterms:created xsi:type="dcterms:W3CDTF">2020-11-18T16:11:00Z</dcterms:created>
  <dcterms:modified xsi:type="dcterms:W3CDTF">2020-11-21T14:44:00Z</dcterms:modified>
</cp:coreProperties>
</file>