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1853" w14:textId="77777777" w:rsidR="00D22522" w:rsidRPr="00A71A27" w:rsidRDefault="00D22522">
      <w:pPr>
        <w:jc w:val="center"/>
        <w:rPr>
          <w:rFonts w:ascii="仿宋" w:eastAsia="仿宋" w:hAnsi="仿宋" w:cstheme="majorEastAsia"/>
          <w:b/>
          <w:sz w:val="44"/>
          <w:szCs w:val="44"/>
        </w:rPr>
      </w:pPr>
    </w:p>
    <w:p w14:paraId="37E748E8" w14:textId="014B6AE6" w:rsidR="00D22522" w:rsidRDefault="00B3714E" w:rsidP="00D92DD6">
      <w:pPr>
        <w:widowControl/>
        <w:jc w:val="center"/>
        <w:textAlignment w:val="center"/>
        <w:rPr>
          <w:rFonts w:ascii="仿宋" w:eastAsia="仿宋" w:hAnsi="仿宋" w:cs="宋体"/>
          <w:b/>
          <w:bCs/>
          <w:sz w:val="52"/>
          <w:szCs w:val="52"/>
        </w:rPr>
      </w:pPr>
      <w:bookmarkStart w:id="0" w:name="_Hlk59648851"/>
      <w:r w:rsidRPr="00A71A27">
        <w:rPr>
          <w:rFonts w:ascii="仿宋" w:eastAsia="仿宋" w:hAnsi="仿宋" w:cs="宋体" w:hint="eastAsia"/>
          <w:b/>
          <w:bCs/>
          <w:sz w:val="48"/>
          <w:szCs w:val="48"/>
        </w:rPr>
        <w:t>四川省严重精神障碍综合管理信息平台及随访APP</w:t>
      </w:r>
      <w:r w:rsidRPr="00A71A27">
        <w:rPr>
          <w:rFonts w:ascii="仿宋" w:eastAsia="仿宋" w:hAnsi="仿宋" w:cs="宋体" w:hint="eastAsia"/>
          <w:b/>
          <w:bCs/>
          <w:sz w:val="52"/>
          <w:szCs w:val="52"/>
        </w:rPr>
        <w:t>运行维护相关服务</w:t>
      </w:r>
      <w:r w:rsidR="00D92DD6">
        <w:rPr>
          <w:rFonts w:ascii="仿宋" w:eastAsia="仿宋" w:hAnsi="仿宋" w:cs="宋体" w:hint="eastAsia"/>
          <w:b/>
          <w:bCs/>
          <w:sz w:val="52"/>
          <w:szCs w:val="52"/>
        </w:rPr>
        <w:t>采购项目</w:t>
      </w:r>
    </w:p>
    <w:p w14:paraId="4550AA09" w14:textId="77777777" w:rsidR="00D92DD6" w:rsidRPr="00D92DD6" w:rsidRDefault="00D92DD6" w:rsidP="00D92DD6">
      <w:pPr>
        <w:pStyle w:val="a0"/>
        <w:rPr>
          <w:rFonts w:hint="eastAsia"/>
        </w:rPr>
      </w:pPr>
    </w:p>
    <w:bookmarkEnd w:id="0"/>
    <w:p w14:paraId="3EE4C66C" w14:textId="77777777" w:rsidR="00D22522" w:rsidRPr="00A71A27" w:rsidRDefault="00D22522">
      <w:pPr>
        <w:jc w:val="center"/>
        <w:rPr>
          <w:rFonts w:ascii="仿宋" w:eastAsia="仿宋" w:hAnsi="仿宋"/>
        </w:rPr>
      </w:pPr>
    </w:p>
    <w:p w14:paraId="699CE46A" w14:textId="77777777" w:rsidR="00D22522" w:rsidRPr="00A71A27" w:rsidRDefault="00D22522">
      <w:pPr>
        <w:jc w:val="center"/>
        <w:rPr>
          <w:rFonts w:ascii="仿宋" w:eastAsia="仿宋" w:hAnsi="仿宋"/>
        </w:rPr>
      </w:pPr>
    </w:p>
    <w:p w14:paraId="42F3A5C7" w14:textId="77777777" w:rsidR="00D22522" w:rsidRPr="00A71A27" w:rsidRDefault="00D22522">
      <w:pPr>
        <w:jc w:val="center"/>
        <w:rPr>
          <w:rFonts w:ascii="仿宋" w:eastAsia="仿宋" w:hAnsi="仿宋"/>
        </w:rPr>
      </w:pPr>
    </w:p>
    <w:p w14:paraId="182B9305" w14:textId="77777777" w:rsidR="00D22522" w:rsidRPr="00A71A27" w:rsidRDefault="00D22522">
      <w:pPr>
        <w:jc w:val="center"/>
        <w:rPr>
          <w:rFonts w:ascii="仿宋" w:eastAsia="仿宋" w:hAnsi="仿宋"/>
        </w:rPr>
      </w:pPr>
    </w:p>
    <w:p w14:paraId="5AB3E47B" w14:textId="77777777" w:rsidR="00D22522" w:rsidRPr="00A71A27" w:rsidRDefault="00D22522">
      <w:pPr>
        <w:jc w:val="center"/>
        <w:rPr>
          <w:rFonts w:ascii="仿宋" w:eastAsia="仿宋" w:hAnsi="仿宋"/>
        </w:rPr>
      </w:pPr>
    </w:p>
    <w:p w14:paraId="42512F54" w14:textId="77777777" w:rsidR="00D22522" w:rsidRPr="00A71A27" w:rsidRDefault="00D22522">
      <w:pPr>
        <w:jc w:val="center"/>
        <w:rPr>
          <w:rFonts w:ascii="仿宋" w:eastAsia="仿宋" w:hAnsi="仿宋"/>
        </w:rPr>
      </w:pPr>
    </w:p>
    <w:p w14:paraId="3F9191E4" w14:textId="77777777" w:rsidR="00D22522" w:rsidRPr="00A71A27" w:rsidRDefault="00D22522">
      <w:pPr>
        <w:jc w:val="center"/>
        <w:rPr>
          <w:rFonts w:ascii="仿宋" w:eastAsia="仿宋" w:hAnsi="仿宋"/>
        </w:rPr>
      </w:pPr>
    </w:p>
    <w:p w14:paraId="4E96B2A4" w14:textId="77777777" w:rsidR="00D22522" w:rsidRPr="00A71A27" w:rsidRDefault="00D22522">
      <w:pPr>
        <w:jc w:val="center"/>
        <w:rPr>
          <w:rFonts w:ascii="仿宋" w:eastAsia="仿宋" w:hAnsi="仿宋"/>
        </w:rPr>
      </w:pPr>
    </w:p>
    <w:p w14:paraId="06501D1E" w14:textId="77777777" w:rsidR="00D22522" w:rsidRPr="00A71A27" w:rsidRDefault="00D22522">
      <w:pPr>
        <w:jc w:val="center"/>
        <w:rPr>
          <w:rFonts w:ascii="仿宋" w:eastAsia="仿宋" w:hAnsi="仿宋"/>
        </w:rPr>
      </w:pPr>
    </w:p>
    <w:p w14:paraId="4A79ABB7" w14:textId="77777777" w:rsidR="00D22522" w:rsidRPr="00A71A27" w:rsidRDefault="00D22522">
      <w:pPr>
        <w:jc w:val="center"/>
        <w:rPr>
          <w:rFonts w:ascii="仿宋" w:eastAsia="仿宋" w:hAnsi="仿宋"/>
        </w:rPr>
      </w:pPr>
    </w:p>
    <w:p w14:paraId="38BD5E94" w14:textId="77777777" w:rsidR="00D22522" w:rsidRPr="00A71A27" w:rsidRDefault="00D22522">
      <w:pPr>
        <w:jc w:val="center"/>
        <w:rPr>
          <w:rFonts w:ascii="仿宋" w:eastAsia="仿宋" w:hAnsi="仿宋"/>
          <w:sz w:val="32"/>
          <w:szCs w:val="32"/>
        </w:rPr>
      </w:pPr>
    </w:p>
    <w:p w14:paraId="53E21819" w14:textId="77777777" w:rsidR="00D22522" w:rsidRPr="00A71A27" w:rsidRDefault="00D22522">
      <w:pPr>
        <w:jc w:val="center"/>
        <w:rPr>
          <w:rFonts w:ascii="仿宋" w:eastAsia="仿宋" w:hAnsi="仿宋"/>
          <w:sz w:val="32"/>
          <w:szCs w:val="32"/>
        </w:rPr>
      </w:pPr>
    </w:p>
    <w:p w14:paraId="23C36A19" w14:textId="77777777" w:rsidR="00D22522" w:rsidRPr="00A71A27" w:rsidRDefault="00D22522">
      <w:pPr>
        <w:jc w:val="center"/>
        <w:rPr>
          <w:rFonts w:ascii="仿宋" w:eastAsia="仿宋" w:hAnsi="仿宋"/>
          <w:sz w:val="32"/>
          <w:szCs w:val="32"/>
        </w:rPr>
      </w:pPr>
    </w:p>
    <w:p w14:paraId="1ACA13F5" w14:textId="77777777" w:rsidR="00D22522" w:rsidRPr="00A71A27" w:rsidRDefault="00D22522">
      <w:pPr>
        <w:jc w:val="center"/>
        <w:rPr>
          <w:rFonts w:ascii="仿宋" w:eastAsia="仿宋" w:hAnsi="仿宋"/>
          <w:sz w:val="32"/>
          <w:szCs w:val="32"/>
        </w:rPr>
      </w:pPr>
    </w:p>
    <w:p w14:paraId="556C4D6F" w14:textId="77777777" w:rsidR="00D22522" w:rsidRPr="00A71A27" w:rsidRDefault="00B3714E">
      <w:pPr>
        <w:jc w:val="center"/>
        <w:rPr>
          <w:rFonts w:ascii="仿宋" w:eastAsia="仿宋" w:hAnsi="仿宋"/>
          <w:b/>
          <w:sz w:val="96"/>
          <w:szCs w:val="96"/>
        </w:rPr>
      </w:pPr>
      <w:r w:rsidRPr="00A71A27">
        <w:rPr>
          <w:rFonts w:ascii="仿宋" w:eastAsia="仿宋" w:hAnsi="仿宋" w:hint="eastAsia"/>
          <w:b/>
          <w:sz w:val="96"/>
          <w:szCs w:val="96"/>
        </w:rPr>
        <w:t>招标文件</w:t>
      </w:r>
    </w:p>
    <w:p w14:paraId="36E37457" w14:textId="77777777" w:rsidR="00D22522" w:rsidRPr="00A71A27" w:rsidRDefault="00D22522">
      <w:pPr>
        <w:jc w:val="center"/>
        <w:rPr>
          <w:rFonts w:ascii="仿宋" w:eastAsia="仿宋" w:hAnsi="仿宋"/>
          <w:sz w:val="32"/>
          <w:szCs w:val="32"/>
        </w:rPr>
      </w:pPr>
    </w:p>
    <w:p w14:paraId="4EF2FF5A" w14:textId="77777777" w:rsidR="00D22522" w:rsidRPr="00A71A27" w:rsidRDefault="00D22522">
      <w:pPr>
        <w:jc w:val="center"/>
        <w:rPr>
          <w:rFonts w:ascii="仿宋" w:eastAsia="仿宋" w:hAnsi="仿宋"/>
          <w:sz w:val="32"/>
          <w:szCs w:val="32"/>
        </w:rPr>
      </w:pPr>
    </w:p>
    <w:p w14:paraId="5B3B000D" w14:textId="77777777" w:rsidR="00D22522" w:rsidRPr="00A71A27" w:rsidRDefault="00D22522">
      <w:pPr>
        <w:jc w:val="center"/>
        <w:rPr>
          <w:rFonts w:ascii="仿宋" w:eastAsia="仿宋" w:hAnsi="仿宋"/>
          <w:sz w:val="32"/>
          <w:szCs w:val="32"/>
        </w:rPr>
      </w:pPr>
    </w:p>
    <w:p w14:paraId="017DE332" w14:textId="77777777" w:rsidR="00D22522" w:rsidRPr="00A71A27" w:rsidRDefault="00D22522">
      <w:pPr>
        <w:jc w:val="center"/>
        <w:rPr>
          <w:rFonts w:ascii="仿宋" w:eastAsia="仿宋" w:hAnsi="仿宋"/>
          <w:sz w:val="32"/>
          <w:szCs w:val="32"/>
        </w:rPr>
      </w:pPr>
    </w:p>
    <w:p w14:paraId="55819AED" w14:textId="77777777" w:rsidR="00D22522" w:rsidRPr="00A71A27" w:rsidRDefault="00D22522">
      <w:pPr>
        <w:jc w:val="center"/>
        <w:rPr>
          <w:rFonts w:ascii="仿宋" w:eastAsia="仿宋" w:hAnsi="仿宋"/>
          <w:sz w:val="32"/>
          <w:szCs w:val="32"/>
        </w:rPr>
      </w:pPr>
    </w:p>
    <w:p w14:paraId="682164EA" w14:textId="77777777" w:rsidR="00D22522" w:rsidRPr="00A71A27" w:rsidRDefault="00D22522">
      <w:pPr>
        <w:jc w:val="center"/>
        <w:rPr>
          <w:rFonts w:ascii="仿宋" w:eastAsia="仿宋" w:hAnsi="仿宋"/>
          <w:sz w:val="32"/>
          <w:szCs w:val="32"/>
        </w:rPr>
      </w:pPr>
    </w:p>
    <w:p w14:paraId="6429631C" w14:textId="54EE6BD3" w:rsidR="00D22522" w:rsidRPr="00A71A27" w:rsidRDefault="00A71A27">
      <w:pPr>
        <w:jc w:val="center"/>
        <w:rPr>
          <w:rFonts w:ascii="仿宋" w:eastAsia="仿宋" w:hAnsi="仿宋"/>
          <w:sz w:val="32"/>
          <w:szCs w:val="32"/>
        </w:rPr>
      </w:pPr>
      <w:r w:rsidRPr="00A71A27">
        <w:rPr>
          <w:rFonts w:ascii="仿宋" w:eastAsia="仿宋" w:hAnsi="仿宋" w:hint="eastAsia"/>
          <w:sz w:val="32"/>
          <w:szCs w:val="32"/>
        </w:rPr>
        <w:t>四川省精神医学中心</w:t>
      </w:r>
    </w:p>
    <w:p w14:paraId="22CC1DEA" w14:textId="77777777" w:rsidR="00D22522" w:rsidRPr="00A71A27" w:rsidRDefault="00B3714E">
      <w:pPr>
        <w:numPr>
          <w:ilvl w:val="0"/>
          <w:numId w:val="1"/>
        </w:numPr>
        <w:jc w:val="left"/>
        <w:rPr>
          <w:rFonts w:ascii="仿宋" w:eastAsia="仿宋" w:hAnsi="仿宋"/>
          <w:sz w:val="32"/>
          <w:szCs w:val="32"/>
        </w:rPr>
      </w:pPr>
      <w:r w:rsidRPr="00A71A27">
        <w:rPr>
          <w:rFonts w:ascii="仿宋" w:eastAsia="仿宋" w:hAnsi="仿宋" w:hint="eastAsia"/>
          <w:sz w:val="32"/>
          <w:szCs w:val="32"/>
        </w:rPr>
        <w:lastRenderedPageBreak/>
        <w:t>投标须知</w:t>
      </w:r>
    </w:p>
    <w:p w14:paraId="0BA44D56" w14:textId="77777777" w:rsidR="00D22522" w:rsidRPr="00A71A27" w:rsidRDefault="00B3714E">
      <w:pPr>
        <w:numPr>
          <w:ilvl w:val="0"/>
          <w:numId w:val="2"/>
        </w:numPr>
        <w:jc w:val="left"/>
        <w:rPr>
          <w:rFonts w:ascii="仿宋" w:eastAsia="仿宋" w:hAnsi="仿宋" w:cstheme="minorEastAsia"/>
          <w:sz w:val="28"/>
          <w:szCs w:val="28"/>
        </w:rPr>
      </w:pPr>
      <w:r w:rsidRPr="00A71A27">
        <w:rPr>
          <w:rFonts w:ascii="仿宋" w:eastAsia="仿宋" w:hAnsi="仿宋" w:cstheme="minorEastAsia" w:hint="eastAsia"/>
          <w:sz w:val="28"/>
          <w:szCs w:val="28"/>
        </w:rPr>
        <w:t>1招标概况：</w:t>
      </w:r>
    </w:p>
    <w:p w14:paraId="39379FFA" w14:textId="77777777" w:rsidR="00D22522" w:rsidRPr="00A71A27" w:rsidRDefault="00B3714E">
      <w:pPr>
        <w:ind w:firstLineChars="200" w:firstLine="560"/>
        <w:jc w:val="left"/>
        <w:rPr>
          <w:rFonts w:ascii="仿宋" w:eastAsia="仿宋" w:hAnsi="仿宋" w:cstheme="minorEastAsia"/>
          <w:color w:val="FF0000"/>
          <w:sz w:val="28"/>
          <w:szCs w:val="28"/>
        </w:rPr>
      </w:pPr>
      <w:r w:rsidRPr="00A71A27">
        <w:rPr>
          <w:rFonts w:ascii="仿宋" w:eastAsia="仿宋" w:hAnsi="仿宋" w:hint="eastAsia"/>
          <w:color w:val="FF0000"/>
          <w:sz w:val="28"/>
          <w:szCs w:val="28"/>
        </w:rPr>
        <w:t>四川省严重精神障碍综合管理信息平台（以下简称省平台）及随访APP系统由四川省精</w:t>
      </w:r>
      <w:proofErr w:type="gramStart"/>
      <w:r w:rsidRPr="00A71A27">
        <w:rPr>
          <w:rFonts w:ascii="仿宋" w:eastAsia="仿宋" w:hAnsi="仿宋" w:hint="eastAsia"/>
          <w:color w:val="FF0000"/>
          <w:sz w:val="28"/>
          <w:szCs w:val="28"/>
        </w:rPr>
        <w:t>医</w:t>
      </w:r>
      <w:proofErr w:type="gramEnd"/>
      <w:r w:rsidRPr="00A71A27">
        <w:rPr>
          <w:rFonts w:ascii="仿宋" w:eastAsia="仿宋" w:hAnsi="仿宋" w:hint="eastAsia"/>
          <w:color w:val="FF0000"/>
          <w:sz w:val="28"/>
          <w:szCs w:val="28"/>
        </w:rPr>
        <w:t>中心组织、管理、运行。为充分发挥平台系统的信息化优势，突出本地化管理特点，提升</w:t>
      </w:r>
      <w:r w:rsidRPr="00A71A27">
        <w:rPr>
          <w:rFonts w:ascii="仿宋" w:eastAsia="仿宋" w:hAnsi="仿宋"/>
          <w:color w:val="FF0000"/>
          <w:sz w:val="28"/>
          <w:szCs w:val="28"/>
        </w:rPr>
        <w:t>精神障碍患者</w:t>
      </w:r>
      <w:r w:rsidRPr="00A71A27">
        <w:rPr>
          <w:rFonts w:ascii="仿宋" w:eastAsia="仿宋" w:hAnsi="仿宋" w:hint="eastAsia"/>
          <w:color w:val="FF0000"/>
          <w:sz w:val="28"/>
          <w:szCs w:val="28"/>
        </w:rPr>
        <w:t>管理的服务质量和数据质量，更好的适应严重精神障碍管理工作需求，需对现有系统进行定制开发并提供阶段性运行维护服务。</w:t>
      </w:r>
    </w:p>
    <w:p w14:paraId="26011B74" w14:textId="77777777" w:rsidR="00D22522" w:rsidRPr="00A71A27" w:rsidRDefault="00B3714E">
      <w:pPr>
        <w:spacing w:line="360" w:lineRule="auto"/>
        <w:ind w:firstLineChars="200" w:firstLine="560"/>
        <w:jc w:val="left"/>
        <w:rPr>
          <w:rFonts w:ascii="仿宋" w:eastAsia="仿宋" w:hAnsi="仿宋" w:cstheme="minorEastAsia"/>
          <w:sz w:val="28"/>
          <w:szCs w:val="28"/>
        </w:rPr>
      </w:pPr>
      <w:r w:rsidRPr="00A71A27">
        <w:rPr>
          <w:rFonts w:ascii="仿宋" w:eastAsia="仿宋" w:hAnsi="仿宋" w:cstheme="minorEastAsia" w:hint="eastAsia"/>
          <w:sz w:val="28"/>
          <w:szCs w:val="28"/>
        </w:rPr>
        <w:t>欢迎有资质、有能力的供应商前来参与投标。</w:t>
      </w:r>
    </w:p>
    <w:p w14:paraId="1386FE9F"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1.2 投标单位要求：</w:t>
      </w:r>
    </w:p>
    <w:p w14:paraId="3CE2C632"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1.2.1 在中华人民共和国境内注册，具有独立法人资格；</w:t>
      </w:r>
    </w:p>
    <w:p w14:paraId="62DA3AFD"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1.2.2 具有良好的商业信誉和健全的财务会计制度；</w:t>
      </w:r>
    </w:p>
    <w:p w14:paraId="6915D90B"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1.2.3 具备履行合同所必需的设备和专业技术能力的证明材料；</w:t>
      </w:r>
    </w:p>
    <w:p w14:paraId="063472BC"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1.2.4 参加采购活动前三年内，在经营活动中没有重大违法记录；</w:t>
      </w:r>
    </w:p>
    <w:p w14:paraId="252253D1"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1.3 质量要求：按合同约定。</w:t>
      </w:r>
    </w:p>
    <w:p w14:paraId="30F63146"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1.4服务要求：投标人的服务承诺应按不低于招标文件中提出的所有服务要求的标准做出响应。其基本服务要求如下：</w:t>
      </w:r>
    </w:p>
    <w:p w14:paraId="6FCD14AE"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1.4.1符合本招标文件及招标人承诺的质量、技术和其他要求，符合国家相关的质量标准和出厂标准。</w:t>
      </w:r>
    </w:p>
    <w:p w14:paraId="299F57A4"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1.5 招标文件获取方式：登陆四川省精神医学中心官网（http://www.scsjsyxzx.com/),进入四川省精神医学中心门户网站，免费下载招标文件。</w:t>
      </w:r>
    </w:p>
    <w:p w14:paraId="60F1EEF1"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1.6 招标文件获取时间：</w:t>
      </w:r>
      <w:r w:rsidRPr="00A71A27">
        <w:rPr>
          <w:rFonts w:ascii="仿宋" w:eastAsia="仿宋" w:hAnsi="仿宋" w:cstheme="minorEastAsia" w:hint="eastAsia"/>
          <w:color w:val="FF0000"/>
          <w:sz w:val="28"/>
          <w:szCs w:val="28"/>
          <w:highlight w:val="yellow"/>
        </w:rPr>
        <w:t>2020.12.24—12.28。</w:t>
      </w:r>
    </w:p>
    <w:p w14:paraId="3C686E84"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lastRenderedPageBreak/>
        <w:t>1.7 投标文件递交时间：</w:t>
      </w:r>
      <w:r w:rsidRPr="00A71A27">
        <w:rPr>
          <w:rFonts w:ascii="仿宋" w:eastAsia="仿宋" w:hAnsi="仿宋" w:cstheme="minorEastAsia" w:hint="eastAsia"/>
          <w:color w:val="FF0000"/>
          <w:sz w:val="28"/>
          <w:szCs w:val="28"/>
          <w:highlight w:val="yellow"/>
        </w:rPr>
        <w:t>2020.12.28 17:30截止。</w:t>
      </w:r>
    </w:p>
    <w:p w14:paraId="0D648510"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1.8 投标文件递交方式：密封装订，现场递交。</w:t>
      </w:r>
    </w:p>
    <w:p w14:paraId="645178BF"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1.9项目限价：</w:t>
      </w:r>
      <w:r w:rsidRPr="00A71A27">
        <w:rPr>
          <w:rFonts w:ascii="仿宋" w:eastAsia="仿宋" w:hAnsi="仿宋" w:cstheme="minorEastAsia" w:hint="eastAsia"/>
          <w:color w:val="FF0000"/>
          <w:sz w:val="28"/>
          <w:szCs w:val="28"/>
          <w:u w:val="single"/>
        </w:rPr>
        <w:t xml:space="preserve">  </w:t>
      </w:r>
      <w:r w:rsidRPr="00A71A27">
        <w:rPr>
          <w:rFonts w:ascii="仿宋" w:eastAsia="仿宋" w:hAnsi="仿宋" w:cstheme="minorEastAsia" w:hint="eastAsia"/>
          <w:color w:val="FF0000"/>
          <w:sz w:val="28"/>
          <w:szCs w:val="28"/>
          <w:highlight w:val="yellow"/>
          <w:u w:val="single"/>
        </w:rPr>
        <w:t>14.98万元</w:t>
      </w:r>
      <w:r w:rsidRPr="00A71A27">
        <w:rPr>
          <w:rFonts w:ascii="仿宋" w:eastAsia="仿宋" w:hAnsi="仿宋" w:cstheme="minorEastAsia" w:hint="eastAsia"/>
          <w:color w:val="FF0000"/>
          <w:sz w:val="28"/>
          <w:szCs w:val="28"/>
          <w:u w:val="single"/>
        </w:rPr>
        <w:t xml:space="preserve">  </w:t>
      </w:r>
      <w:r w:rsidRPr="00A71A27">
        <w:rPr>
          <w:rFonts w:ascii="仿宋" w:eastAsia="仿宋" w:hAnsi="仿宋" w:cstheme="minorEastAsia" w:hint="eastAsia"/>
          <w:sz w:val="28"/>
          <w:szCs w:val="28"/>
        </w:rPr>
        <w:t>。单项报价不得超过单价限价，报价应包含服务本身，包装，运输，安装，调试，培训等一切含税费用，包括合同期内所有维修维护的费用。</w:t>
      </w:r>
    </w:p>
    <w:tbl>
      <w:tblPr>
        <w:tblW w:w="4890" w:type="pct"/>
        <w:tblLayout w:type="fixed"/>
        <w:tblCellMar>
          <w:left w:w="0" w:type="dxa"/>
          <w:right w:w="0" w:type="dxa"/>
        </w:tblCellMar>
        <w:tblLook w:val="04A0" w:firstRow="1" w:lastRow="0" w:firstColumn="1" w:lastColumn="0" w:noHBand="0" w:noVBand="1"/>
      </w:tblPr>
      <w:tblGrid>
        <w:gridCol w:w="672"/>
        <w:gridCol w:w="7212"/>
        <w:gridCol w:w="1517"/>
      </w:tblGrid>
      <w:tr w:rsidR="00D22522" w:rsidRPr="00A71A27" w14:paraId="26123954" w14:textId="77777777">
        <w:trPr>
          <w:trHeight w:val="600"/>
        </w:trPr>
        <w:tc>
          <w:tcPr>
            <w:tcW w:w="3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23199"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序号</w:t>
            </w:r>
          </w:p>
        </w:tc>
        <w:tc>
          <w:tcPr>
            <w:tcW w:w="38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577E0"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服务名称</w:t>
            </w:r>
          </w:p>
        </w:tc>
        <w:tc>
          <w:tcPr>
            <w:tcW w:w="8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54962D" w14:textId="77777777" w:rsidR="00D22522" w:rsidRPr="00A71A27" w:rsidRDefault="00B3714E">
            <w:pPr>
              <w:widowControl/>
              <w:jc w:val="center"/>
              <w:textAlignment w:val="center"/>
              <w:rPr>
                <w:rFonts w:ascii="仿宋" w:eastAsia="仿宋" w:hAnsi="仿宋" w:cs="仿宋"/>
                <w:b/>
                <w:color w:val="000000"/>
                <w:kern w:val="0"/>
                <w:sz w:val="24"/>
                <w:lang w:bidi="ar"/>
              </w:rPr>
            </w:pPr>
            <w:r w:rsidRPr="00A71A27">
              <w:rPr>
                <w:rFonts w:ascii="仿宋" w:eastAsia="仿宋" w:hAnsi="仿宋" w:cs="仿宋" w:hint="eastAsia"/>
                <w:b/>
                <w:color w:val="000000"/>
                <w:kern w:val="0"/>
                <w:sz w:val="24"/>
                <w:lang w:bidi="ar"/>
              </w:rPr>
              <w:t>限价（万元）</w:t>
            </w:r>
          </w:p>
        </w:tc>
      </w:tr>
      <w:tr w:rsidR="00D22522" w:rsidRPr="00A71A27" w14:paraId="7EB04BF1" w14:textId="77777777">
        <w:trPr>
          <w:trHeight w:val="699"/>
        </w:trPr>
        <w:tc>
          <w:tcPr>
            <w:tcW w:w="3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E2475" w14:textId="77777777" w:rsidR="00D22522" w:rsidRPr="00A71A27" w:rsidRDefault="00B3714E">
            <w:pPr>
              <w:widowControl/>
              <w:jc w:val="center"/>
              <w:textAlignment w:val="center"/>
              <w:rPr>
                <w:rFonts w:ascii="仿宋" w:eastAsia="仿宋" w:hAnsi="仿宋" w:cstheme="minorEastAsia"/>
                <w:color w:val="000000"/>
                <w:sz w:val="24"/>
              </w:rPr>
            </w:pPr>
            <w:r w:rsidRPr="00A71A27">
              <w:rPr>
                <w:rFonts w:ascii="仿宋" w:eastAsia="仿宋" w:hAnsi="仿宋" w:cstheme="minorEastAsia" w:hint="eastAsia"/>
                <w:color w:val="000000"/>
                <w:kern w:val="0"/>
                <w:sz w:val="24"/>
                <w:lang w:bidi="ar"/>
              </w:rPr>
              <w:t>1</w:t>
            </w:r>
          </w:p>
        </w:tc>
        <w:tc>
          <w:tcPr>
            <w:tcW w:w="38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96749" w14:textId="77777777" w:rsidR="00D22522" w:rsidRPr="00A71A27" w:rsidRDefault="00B3714E">
            <w:pPr>
              <w:widowControl/>
              <w:jc w:val="left"/>
              <w:rPr>
                <w:rFonts w:ascii="仿宋" w:eastAsia="仿宋" w:hAnsi="仿宋" w:cstheme="minorEastAsia"/>
                <w:color w:val="000000"/>
                <w:sz w:val="24"/>
              </w:rPr>
            </w:pPr>
            <w:r w:rsidRPr="00A71A27">
              <w:rPr>
                <w:rFonts w:ascii="仿宋" w:eastAsia="仿宋" w:hAnsi="仿宋" w:cstheme="minorEastAsia" w:hint="eastAsia"/>
                <w:kern w:val="0"/>
                <w:sz w:val="24"/>
              </w:rPr>
              <w:t>四川省严重精神障碍综合管理信息平台及随访APP</w:t>
            </w:r>
            <w:proofErr w:type="gramStart"/>
            <w:r w:rsidRPr="00A71A27">
              <w:rPr>
                <w:rFonts w:ascii="仿宋" w:eastAsia="仿宋" w:hAnsi="仿宋" w:cstheme="minorEastAsia" w:hint="eastAsia"/>
                <w:kern w:val="0"/>
                <w:sz w:val="24"/>
              </w:rPr>
              <w:t>维保服务</w:t>
            </w:r>
            <w:proofErr w:type="gramEnd"/>
          </w:p>
        </w:tc>
        <w:tc>
          <w:tcPr>
            <w:tcW w:w="8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C19A3" w14:textId="77777777" w:rsidR="00D22522" w:rsidRPr="00A71A27" w:rsidRDefault="00B3714E">
            <w:pPr>
              <w:widowControl/>
              <w:jc w:val="center"/>
              <w:textAlignment w:val="center"/>
              <w:rPr>
                <w:rFonts w:ascii="仿宋" w:eastAsia="仿宋" w:hAnsi="仿宋" w:cstheme="minorEastAsia"/>
                <w:color w:val="000000"/>
                <w:kern w:val="0"/>
                <w:sz w:val="24"/>
                <w:lang w:bidi="ar"/>
              </w:rPr>
            </w:pPr>
            <w:r w:rsidRPr="00A71A27">
              <w:rPr>
                <w:rFonts w:ascii="仿宋" w:eastAsia="仿宋" w:hAnsi="仿宋" w:cstheme="minorEastAsia" w:hint="eastAsia"/>
                <w:color w:val="000000"/>
                <w:kern w:val="0"/>
                <w:sz w:val="24"/>
                <w:lang w:bidi="ar"/>
              </w:rPr>
              <w:t>9.00</w:t>
            </w:r>
          </w:p>
        </w:tc>
      </w:tr>
      <w:tr w:rsidR="00D22522" w:rsidRPr="00A71A27" w14:paraId="394AA1AF" w14:textId="77777777">
        <w:trPr>
          <w:trHeight w:val="699"/>
        </w:trPr>
        <w:tc>
          <w:tcPr>
            <w:tcW w:w="3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E5290" w14:textId="77777777" w:rsidR="00D22522" w:rsidRPr="00A71A27" w:rsidRDefault="00B3714E">
            <w:pPr>
              <w:widowControl/>
              <w:jc w:val="center"/>
              <w:textAlignment w:val="center"/>
              <w:rPr>
                <w:rFonts w:ascii="仿宋" w:eastAsia="仿宋" w:hAnsi="仿宋" w:cstheme="minorEastAsia"/>
                <w:color w:val="000000"/>
                <w:sz w:val="24"/>
              </w:rPr>
            </w:pPr>
            <w:r w:rsidRPr="00A71A27">
              <w:rPr>
                <w:rFonts w:ascii="仿宋" w:eastAsia="仿宋" w:hAnsi="仿宋" w:cstheme="minorEastAsia" w:hint="eastAsia"/>
                <w:color w:val="000000"/>
                <w:kern w:val="0"/>
                <w:sz w:val="24"/>
                <w:lang w:bidi="ar"/>
              </w:rPr>
              <w:t>2</w:t>
            </w:r>
          </w:p>
        </w:tc>
        <w:tc>
          <w:tcPr>
            <w:tcW w:w="38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23B72" w14:textId="77777777" w:rsidR="00D22522" w:rsidRPr="00A71A27" w:rsidRDefault="00B3714E">
            <w:pPr>
              <w:widowControl/>
              <w:jc w:val="left"/>
              <w:rPr>
                <w:rFonts w:ascii="仿宋" w:eastAsia="仿宋" w:hAnsi="仿宋" w:cstheme="minorEastAsia"/>
                <w:color w:val="000000"/>
                <w:sz w:val="24"/>
              </w:rPr>
            </w:pPr>
            <w:r w:rsidRPr="00A71A27">
              <w:rPr>
                <w:rFonts w:ascii="仿宋" w:eastAsia="仿宋" w:hAnsi="仿宋" w:cstheme="minorEastAsia" w:hint="eastAsia"/>
                <w:kern w:val="0"/>
                <w:sz w:val="24"/>
              </w:rPr>
              <w:t>四川省严重精神障碍综合管理信息平台及随访APP配套软件开发服务</w:t>
            </w:r>
          </w:p>
        </w:tc>
        <w:tc>
          <w:tcPr>
            <w:tcW w:w="8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F7C26" w14:textId="77777777" w:rsidR="00D22522" w:rsidRPr="00A71A27" w:rsidRDefault="00B3714E">
            <w:pPr>
              <w:widowControl/>
              <w:jc w:val="center"/>
              <w:textAlignment w:val="center"/>
              <w:rPr>
                <w:rFonts w:ascii="仿宋" w:eastAsia="仿宋" w:hAnsi="仿宋" w:cstheme="minorEastAsia"/>
                <w:color w:val="000000"/>
                <w:kern w:val="0"/>
                <w:sz w:val="24"/>
                <w:lang w:bidi="ar"/>
              </w:rPr>
            </w:pPr>
            <w:r w:rsidRPr="00A71A27">
              <w:rPr>
                <w:rFonts w:ascii="仿宋" w:eastAsia="仿宋" w:hAnsi="仿宋" w:cstheme="minorEastAsia" w:hint="eastAsia"/>
                <w:color w:val="000000"/>
                <w:kern w:val="0"/>
                <w:sz w:val="24"/>
                <w:lang w:bidi="ar"/>
              </w:rPr>
              <w:t>5.98</w:t>
            </w:r>
          </w:p>
        </w:tc>
      </w:tr>
    </w:tbl>
    <w:p w14:paraId="7F299548" w14:textId="77777777" w:rsidR="00D22522" w:rsidRPr="00A71A27" w:rsidRDefault="00D22522">
      <w:pPr>
        <w:pStyle w:val="a0"/>
        <w:rPr>
          <w:rFonts w:ascii="仿宋" w:eastAsia="仿宋" w:hAnsi="仿宋"/>
        </w:rPr>
      </w:pPr>
    </w:p>
    <w:p w14:paraId="7950DBC5"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1.10签订合同以甲方版本为准。</w:t>
      </w:r>
    </w:p>
    <w:p w14:paraId="2E0C1512"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1.11本文件规定外，招标人在招标期间发出的其他补充函件或文件修改均是招标文件的重要组成，对投标人起到约束作用。</w:t>
      </w:r>
    </w:p>
    <w:p w14:paraId="20911ACC" w14:textId="77777777" w:rsidR="00D22522" w:rsidRPr="00A71A27" w:rsidRDefault="00D22522">
      <w:pPr>
        <w:jc w:val="left"/>
        <w:rPr>
          <w:rFonts w:ascii="仿宋" w:eastAsia="仿宋" w:hAnsi="仿宋" w:cstheme="minorEastAsia"/>
          <w:sz w:val="28"/>
          <w:szCs w:val="28"/>
        </w:rPr>
      </w:pPr>
    </w:p>
    <w:p w14:paraId="79BDD3FB" w14:textId="77777777" w:rsidR="00D22522" w:rsidRPr="00A71A27" w:rsidRDefault="00B3714E">
      <w:pPr>
        <w:numPr>
          <w:ilvl w:val="0"/>
          <w:numId w:val="1"/>
        </w:numPr>
        <w:jc w:val="left"/>
        <w:rPr>
          <w:rFonts w:ascii="仿宋" w:eastAsia="仿宋" w:hAnsi="仿宋" w:cstheme="minorEastAsia"/>
          <w:sz w:val="28"/>
          <w:szCs w:val="28"/>
        </w:rPr>
      </w:pPr>
      <w:r w:rsidRPr="00A71A27">
        <w:rPr>
          <w:rFonts w:ascii="仿宋" w:eastAsia="仿宋" w:hAnsi="仿宋" w:cstheme="minorEastAsia" w:hint="eastAsia"/>
          <w:sz w:val="28"/>
          <w:szCs w:val="28"/>
        </w:rPr>
        <w:t>投标要求</w:t>
      </w:r>
    </w:p>
    <w:p w14:paraId="027A3627"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2.1招标内容：详见第一部分投标须知；</w:t>
      </w:r>
    </w:p>
    <w:p w14:paraId="257C3449"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2.2招标规格及数量：/</w:t>
      </w:r>
    </w:p>
    <w:p w14:paraId="28EE9E41"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2.3投标要求：详见投标须知；</w:t>
      </w:r>
    </w:p>
    <w:p w14:paraId="6539E3E6"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2.4技术要求：详见招标文件技术部分；</w:t>
      </w:r>
    </w:p>
    <w:p w14:paraId="78E8E8E9"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2.5供货要求：详见投标须知；</w:t>
      </w:r>
    </w:p>
    <w:p w14:paraId="1A3C243D"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2.6其他约定：</w:t>
      </w:r>
    </w:p>
    <w:p w14:paraId="1046F9BA"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2.6.1不论招标结果如何，投标人的投标文件不退回，且不对投标人作任何解释；</w:t>
      </w:r>
    </w:p>
    <w:p w14:paraId="0DE70594"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lastRenderedPageBreak/>
        <w:t>2.6.2投标产生的一切费用由投标人自行承担；</w:t>
      </w:r>
    </w:p>
    <w:p w14:paraId="72CDAA4C" w14:textId="77777777" w:rsidR="00D22522" w:rsidRPr="00A71A27" w:rsidRDefault="00B3714E">
      <w:pPr>
        <w:numPr>
          <w:ilvl w:val="0"/>
          <w:numId w:val="1"/>
        </w:numPr>
        <w:jc w:val="left"/>
        <w:rPr>
          <w:rFonts w:ascii="仿宋" w:eastAsia="仿宋" w:hAnsi="仿宋" w:cstheme="minorEastAsia"/>
          <w:sz w:val="28"/>
          <w:szCs w:val="28"/>
        </w:rPr>
      </w:pPr>
      <w:r w:rsidRPr="00A71A27">
        <w:rPr>
          <w:rFonts w:ascii="仿宋" w:eastAsia="仿宋" w:hAnsi="仿宋" w:cstheme="minorEastAsia" w:hint="eastAsia"/>
          <w:sz w:val="28"/>
          <w:szCs w:val="28"/>
        </w:rPr>
        <w:t>投标文件的编制</w:t>
      </w:r>
    </w:p>
    <w:p w14:paraId="570B13E7"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3.1投标文件的语言：招标人和投标人之间的所有函件往来必须使用汉语语言文字；</w:t>
      </w:r>
    </w:p>
    <w:p w14:paraId="5F076D24" w14:textId="77777777" w:rsidR="00D22522" w:rsidRPr="00A71A27" w:rsidRDefault="00B3714E">
      <w:pPr>
        <w:jc w:val="left"/>
        <w:rPr>
          <w:rFonts w:ascii="仿宋" w:eastAsia="仿宋" w:hAnsi="仿宋" w:cstheme="minorEastAsia"/>
          <w:color w:val="FF0000"/>
          <w:sz w:val="28"/>
          <w:szCs w:val="28"/>
        </w:rPr>
      </w:pPr>
      <w:r w:rsidRPr="00A71A27">
        <w:rPr>
          <w:rFonts w:ascii="仿宋" w:eastAsia="仿宋" w:hAnsi="仿宋" w:cstheme="minorEastAsia" w:hint="eastAsia"/>
          <w:color w:val="FF0000"/>
          <w:sz w:val="28"/>
          <w:szCs w:val="28"/>
        </w:rPr>
        <w:t>3.2投标文件的组成（部分文件要求及格式见附件）：</w:t>
      </w:r>
    </w:p>
    <w:p w14:paraId="3AF2F152"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3.2.1 评标要素索引表</w:t>
      </w:r>
    </w:p>
    <w:p w14:paraId="15209834" w14:textId="77777777" w:rsidR="00D22522" w:rsidRPr="00A71A27" w:rsidRDefault="00B3714E">
      <w:pPr>
        <w:pStyle w:val="a0"/>
        <w:rPr>
          <w:rFonts w:ascii="仿宋" w:eastAsia="仿宋" w:hAnsi="仿宋"/>
        </w:rPr>
      </w:pPr>
      <w:r w:rsidRPr="00A71A27">
        <w:rPr>
          <w:rFonts w:ascii="仿宋" w:eastAsia="仿宋" w:hAnsi="仿宋" w:cstheme="minorEastAsia" w:hint="eastAsia"/>
          <w:sz w:val="28"/>
          <w:szCs w:val="28"/>
        </w:rPr>
        <w:t>3.2.2 资格要求的响应</w:t>
      </w:r>
    </w:p>
    <w:p w14:paraId="1E7BCC53"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3.2.2 服务要求的响应</w:t>
      </w:r>
    </w:p>
    <w:p w14:paraId="0E5A3FEE"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3.2.3 商务要求的响应</w:t>
      </w:r>
    </w:p>
    <w:p w14:paraId="375354A5"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（投标文件每页资料必须逐页加盖公司鲜章）</w:t>
      </w:r>
    </w:p>
    <w:p w14:paraId="12E306DA" w14:textId="77777777" w:rsidR="00D22522" w:rsidRPr="00A71A27" w:rsidRDefault="00B3714E">
      <w:pPr>
        <w:jc w:val="left"/>
        <w:rPr>
          <w:rFonts w:ascii="仿宋" w:eastAsia="仿宋" w:hAnsi="仿宋" w:cstheme="minorEastAsia"/>
          <w:color w:val="FF0000"/>
          <w:sz w:val="28"/>
          <w:szCs w:val="28"/>
        </w:rPr>
      </w:pPr>
      <w:r w:rsidRPr="00A71A27">
        <w:rPr>
          <w:rFonts w:ascii="仿宋" w:eastAsia="仿宋" w:hAnsi="仿宋" w:cstheme="minorEastAsia" w:hint="eastAsia"/>
          <w:color w:val="FF0000"/>
          <w:sz w:val="28"/>
          <w:szCs w:val="28"/>
        </w:rPr>
        <w:t>3.4 投标文件正本一份，副本四份。</w:t>
      </w:r>
    </w:p>
    <w:p w14:paraId="2A8A828F" w14:textId="77777777" w:rsidR="00D22522" w:rsidRPr="00A71A27" w:rsidRDefault="00B3714E">
      <w:pPr>
        <w:numPr>
          <w:ilvl w:val="0"/>
          <w:numId w:val="1"/>
        </w:numPr>
        <w:jc w:val="left"/>
        <w:rPr>
          <w:rFonts w:ascii="仿宋" w:eastAsia="仿宋" w:hAnsi="仿宋" w:cstheme="minorEastAsia"/>
          <w:sz w:val="28"/>
          <w:szCs w:val="28"/>
        </w:rPr>
      </w:pPr>
      <w:r w:rsidRPr="00A71A27">
        <w:rPr>
          <w:rFonts w:ascii="仿宋" w:eastAsia="仿宋" w:hAnsi="仿宋" w:cstheme="minorEastAsia" w:hint="eastAsia"/>
          <w:sz w:val="28"/>
          <w:szCs w:val="28"/>
        </w:rPr>
        <w:t>招标、评选与中标通知书</w:t>
      </w:r>
    </w:p>
    <w:p w14:paraId="1EBF659E"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4.1.有下列情况之一都将被视为无效投标：</w:t>
      </w:r>
    </w:p>
    <w:p w14:paraId="2FAA24AF"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4.1.1投标文件未按照投标文件的要求编制；</w:t>
      </w:r>
    </w:p>
    <w:p w14:paraId="2D4E0F96"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4.1.2投标文件中的资料未加盖投标单位的公章；</w:t>
      </w:r>
    </w:p>
    <w:p w14:paraId="26B8C84F" w14:textId="569F0E2C"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4.1.3报价若高于限价报价作无效报价处理；</w:t>
      </w:r>
    </w:p>
    <w:p w14:paraId="2EEF898C" w14:textId="1E75AA32" w:rsidR="00F95EDB" w:rsidRPr="00A71A27" w:rsidRDefault="00F95EDB" w:rsidP="00F95EDB">
      <w:pPr>
        <w:jc w:val="left"/>
        <w:rPr>
          <w:rFonts w:ascii="仿宋" w:eastAsia="仿宋" w:hAnsi="仿宋" w:cstheme="minorEastAsia"/>
          <w:color w:val="FF0000"/>
          <w:sz w:val="28"/>
          <w:szCs w:val="28"/>
        </w:rPr>
      </w:pPr>
      <w:r w:rsidRPr="00A71A27">
        <w:rPr>
          <w:rFonts w:ascii="仿宋" w:eastAsia="仿宋" w:hAnsi="仿宋" w:cstheme="minorEastAsia"/>
          <w:color w:val="FF0000"/>
          <w:sz w:val="28"/>
          <w:szCs w:val="28"/>
        </w:rPr>
        <w:t>4.1.4</w:t>
      </w:r>
      <w:r w:rsidRPr="00A71A27">
        <w:rPr>
          <w:rFonts w:ascii="仿宋" w:eastAsia="仿宋" w:hAnsi="仿宋" w:cstheme="minorEastAsia" w:hint="eastAsia"/>
          <w:color w:val="FF0000"/>
          <w:sz w:val="28"/>
          <w:szCs w:val="28"/>
        </w:rPr>
        <w:t>投标文件封面未按投标文件封面要求编制和封贴。</w:t>
      </w:r>
    </w:p>
    <w:p w14:paraId="19E937DF" w14:textId="77777777" w:rsidR="00D22522" w:rsidRPr="00A71A27" w:rsidRDefault="00B3714E">
      <w:pPr>
        <w:pStyle w:val="a0"/>
        <w:rPr>
          <w:rFonts w:ascii="仿宋" w:eastAsia="仿宋" w:hAnsi="仿宋"/>
          <w:color w:val="FF0000"/>
        </w:rPr>
      </w:pPr>
      <w:r w:rsidRPr="00A71A27">
        <w:rPr>
          <w:rFonts w:ascii="仿宋" w:eastAsia="仿宋" w:hAnsi="仿宋" w:cstheme="minorEastAsia" w:hint="eastAsia"/>
          <w:color w:val="FF0000"/>
          <w:sz w:val="28"/>
          <w:szCs w:val="28"/>
        </w:rPr>
        <w:t>4.2 有效投标供应商不足三家作废标处理。</w:t>
      </w:r>
    </w:p>
    <w:p w14:paraId="23113031"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4.3评标办法及标准：</w:t>
      </w:r>
    </w:p>
    <w:p w14:paraId="65729AE5"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4.3.1按照文件规定，只对确定为符合文件的资质要求且实质上响应文件要求的投标文件进行评价和比较。</w:t>
      </w:r>
    </w:p>
    <w:p w14:paraId="78AD2DE3" w14:textId="77777777" w:rsidR="00D22522" w:rsidRPr="00A71A27" w:rsidRDefault="00B3714E">
      <w:pPr>
        <w:jc w:val="left"/>
        <w:rPr>
          <w:rFonts w:ascii="仿宋" w:eastAsia="仿宋" w:hAnsi="仿宋" w:cstheme="minorEastAsia"/>
          <w:color w:val="FF0000"/>
          <w:sz w:val="28"/>
          <w:szCs w:val="28"/>
        </w:rPr>
      </w:pPr>
      <w:r w:rsidRPr="00A71A27">
        <w:rPr>
          <w:rFonts w:ascii="仿宋" w:eastAsia="仿宋" w:hAnsi="仿宋" w:cstheme="minorEastAsia" w:hint="eastAsia"/>
          <w:sz w:val="28"/>
          <w:szCs w:val="28"/>
        </w:rPr>
        <w:t>4.3.2通过资格审查、技术部分和商务部分审查后，评审小组</w:t>
      </w:r>
      <w:r w:rsidRPr="00A71A27">
        <w:rPr>
          <w:rFonts w:ascii="仿宋" w:eastAsia="仿宋" w:hAnsi="仿宋" w:cstheme="minorEastAsia" w:hint="eastAsia"/>
          <w:color w:val="FF0000"/>
          <w:sz w:val="28"/>
          <w:szCs w:val="28"/>
        </w:rPr>
        <w:t>按照综合评分法</w:t>
      </w:r>
      <w:r w:rsidRPr="00A71A27">
        <w:rPr>
          <w:rFonts w:ascii="仿宋" w:eastAsia="仿宋" w:hAnsi="仿宋" w:cstheme="minorEastAsia" w:hint="eastAsia"/>
          <w:color w:val="FF0000"/>
          <w:sz w:val="28"/>
          <w:szCs w:val="28"/>
        </w:rPr>
        <w:lastRenderedPageBreak/>
        <w:t>确定成交人。</w:t>
      </w:r>
    </w:p>
    <w:p w14:paraId="26C6507B" w14:textId="77777777" w:rsidR="00D22522" w:rsidRPr="00A71A27" w:rsidRDefault="00D22522">
      <w:pPr>
        <w:pStyle w:val="a0"/>
        <w:rPr>
          <w:rFonts w:ascii="仿宋" w:eastAsia="仿宋" w:hAnsi="仿宋"/>
        </w:rPr>
      </w:pPr>
    </w:p>
    <w:p w14:paraId="210A51A2" w14:textId="77777777" w:rsidR="00D22522" w:rsidRPr="00A71A27" w:rsidRDefault="00D22522">
      <w:pPr>
        <w:pStyle w:val="a4"/>
        <w:ind w:firstLine="210"/>
        <w:rPr>
          <w:rFonts w:ascii="仿宋" w:eastAsia="仿宋" w:hAnsi="仿宋"/>
        </w:rPr>
      </w:pPr>
    </w:p>
    <w:p w14:paraId="23EA6A40" w14:textId="77777777" w:rsidR="00D22522" w:rsidRPr="00A71A27" w:rsidRDefault="00B3714E">
      <w:pPr>
        <w:pStyle w:val="a0"/>
        <w:numPr>
          <w:ilvl w:val="0"/>
          <w:numId w:val="1"/>
        </w:numPr>
        <w:rPr>
          <w:rFonts w:ascii="仿宋" w:eastAsia="仿宋" w:hAnsi="仿宋" w:cstheme="minorEastAsia"/>
          <w:sz w:val="28"/>
          <w:szCs w:val="28"/>
        </w:rPr>
      </w:pPr>
      <w:r w:rsidRPr="00A71A27">
        <w:rPr>
          <w:rFonts w:ascii="仿宋" w:eastAsia="仿宋" w:hAnsi="仿宋" w:cstheme="minorEastAsia" w:hint="eastAsia"/>
          <w:sz w:val="28"/>
          <w:szCs w:val="28"/>
        </w:rPr>
        <w:t>服务、商务要求</w:t>
      </w:r>
    </w:p>
    <w:p w14:paraId="72FAEE24" w14:textId="77777777" w:rsidR="00D22522" w:rsidRPr="00A71A27" w:rsidRDefault="00B3714E">
      <w:pPr>
        <w:pStyle w:val="a4"/>
        <w:ind w:firstLine="280"/>
        <w:rPr>
          <w:rFonts w:ascii="仿宋" w:eastAsia="仿宋" w:hAnsi="仿宋" w:cstheme="minorEastAsia"/>
          <w:sz w:val="28"/>
          <w:szCs w:val="28"/>
        </w:rPr>
      </w:pPr>
      <w:r w:rsidRPr="00A71A27">
        <w:rPr>
          <w:rFonts w:ascii="仿宋" w:eastAsia="仿宋" w:hAnsi="仿宋" w:cstheme="minorEastAsia" w:hint="eastAsia"/>
          <w:sz w:val="28"/>
          <w:szCs w:val="28"/>
        </w:rPr>
        <w:t>5.1项目清单</w:t>
      </w:r>
    </w:p>
    <w:tbl>
      <w:tblPr>
        <w:tblW w:w="4911" w:type="pct"/>
        <w:tblLayout w:type="fixed"/>
        <w:tblCellMar>
          <w:left w:w="0" w:type="dxa"/>
          <w:right w:w="0" w:type="dxa"/>
        </w:tblCellMar>
        <w:tblLook w:val="04A0" w:firstRow="1" w:lastRow="0" w:firstColumn="1" w:lastColumn="0" w:noHBand="0" w:noVBand="1"/>
      </w:tblPr>
      <w:tblGrid>
        <w:gridCol w:w="740"/>
        <w:gridCol w:w="7234"/>
        <w:gridCol w:w="659"/>
        <w:gridCol w:w="808"/>
      </w:tblGrid>
      <w:tr w:rsidR="00D22522" w:rsidRPr="00A71A27" w14:paraId="0078A57A" w14:textId="77777777">
        <w:trPr>
          <w:trHeight w:val="600"/>
        </w:trPr>
        <w:tc>
          <w:tcPr>
            <w:tcW w:w="39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ED391"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序号</w:t>
            </w:r>
          </w:p>
        </w:tc>
        <w:tc>
          <w:tcPr>
            <w:tcW w:w="38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71826"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服务名称</w:t>
            </w:r>
          </w:p>
        </w:tc>
        <w:tc>
          <w:tcPr>
            <w:tcW w:w="3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645AB"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单位</w:t>
            </w:r>
          </w:p>
        </w:tc>
        <w:tc>
          <w:tcPr>
            <w:tcW w:w="4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EB7F1F" w14:textId="77777777" w:rsidR="00D22522" w:rsidRPr="00A71A27" w:rsidRDefault="00B3714E">
            <w:pPr>
              <w:widowControl/>
              <w:jc w:val="center"/>
              <w:textAlignment w:val="center"/>
              <w:rPr>
                <w:rFonts w:ascii="仿宋" w:eastAsia="仿宋" w:hAnsi="仿宋" w:cs="仿宋"/>
                <w:b/>
                <w:color w:val="000000"/>
                <w:sz w:val="24"/>
              </w:rPr>
            </w:pPr>
            <w:r w:rsidRPr="00A71A27">
              <w:rPr>
                <w:rFonts w:ascii="仿宋" w:eastAsia="仿宋" w:hAnsi="仿宋" w:cs="仿宋" w:hint="eastAsia"/>
                <w:b/>
                <w:color w:val="000000"/>
                <w:kern w:val="0"/>
                <w:sz w:val="24"/>
                <w:lang w:bidi="ar"/>
              </w:rPr>
              <w:t>数量</w:t>
            </w:r>
          </w:p>
        </w:tc>
      </w:tr>
      <w:tr w:rsidR="00D22522" w:rsidRPr="00A71A27" w14:paraId="04F3601F" w14:textId="77777777">
        <w:trPr>
          <w:trHeight w:val="699"/>
        </w:trPr>
        <w:tc>
          <w:tcPr>
            <w:tcW w:w="39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0EB4C"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1</w:t>
            </w:r>
          </w:p>
        </w:tc>
        <w:tc>
          <w:tcPr>
            <w:tcW w:w="38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FFA25F" w14:textId="77777777" w:rsidR="00D22522" w:rsidRPr="00A71A27" w:rsidRDefault="00B3714E">
            <w:pPr>
              <w:widowControl/>
              <w:jc w:val="left"/>
              <w:rPr>
                <w:rFonts w:ascii="仿宋" w:eastAsia="仿宋" w:hAnsi="仿宋" w:cs="仿宋"/>
                <w:color w:val="000000"/>
                <w:sz w:val="24"/>
              </w:rPr>
            </w:pPr>
            <w:r w:rsidRPr="00A71A27">
              <w:rPr>
                <w:rFonts w:ascii="仿宋" w:eastAsia="仿宋" w:hAnsi="仿宋" w:cs="仿宋" w:hint="eastAsia"/>
                <w:kern w:val="0"/>
                <w:sz w:val="24"/>
              </w:rPr>
              <w:t>四川省严重精神障碍综合管理信息平台及随访APP</w:t>
            </w:r>
            <w:proofErr w:type="gramStart"/>
            <w:r w:rsidRPr="00A71A27">
              <w:rPr>
                <w:rFonts w:ascii="仿宋" w:eastAsia="仿宋" w:hAnsi="仿宋" w:cs="仿宋" w:hint="eastAsia"/>
                <w:kern w:val="0"/>
                <w:sz w:val="24"/>
              </w:rPr>
              <w:t>维保服务</w:t>
            </w:r>
            <w:proofErr w:type="gramEnd"/>
          </w:p>
        </w:tc>
        <w:tc>
          <w:tcPr>
            <w:tcW w:w="3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4DABB"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1</w:t>
            </w:r>
          </w:p>
        </w:tc>
        <w:tc>
          <w:tcPr>
            <w:tcW w:w="4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4833AD"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套</w:t>
            </w:r>
          </w:p>
        </w:tc>
      </w:tr>
      <w:tr w:rsidR="00D22522" w:rsidRPr="00A71A27" w14:paraId="362D434C" w14:textId="77777777">
        <w:trPr>
          <w:trHeight w:val="699"/>
        </w:trPr>
        <w:tc>
          <w:tcPr>
            <w:tcW w:w="39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BB4AE0"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2</w:t>
            </w:r>
          </w:p>
        </w:tc>
        <w:tc>
          <w:tcPr>
            <w:tcW w:w="38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341D09" w14:textId="77777777" w:rsidR="00D22522" w:rsidRPr="00A71A27" w:rsidRDefault="00B3714E">
            <w:pPr>
              <w:widowControl/>
              <w:jc w:val="left"/>
              <w:rPr>
                <w:rFonts w:ascii="仿宋" w:eastAsia="仿宋" w:hAnsi="仿宋" w:cs="仿宋"/>
                <w:color w:val="000000"/>
                <w:sz w:val="24"/>
              </w:rPr>
            </w:pPr>
            <w:r w:rsidRPr="00A71A27">
              <w:rPr>
                <w:rFonts w:ascii="仿宋" w:eastAsia="仿宋" w:hAnsi="仿宋" w:cs="仿宋" w:hint="eastAsia"/>
                <w:kern w:val="0"/>
                <w:sz w:val="24"/>
              </w:rPr>
              <w:t>四川省严重精神障碍综合管理信息平台及随访APP配套软件开发服务</w:t>
            </w:r>
          </w:p>
        </w:tc>
        <w:tc>
          <w:tcPr>
            <w:tcW w:w="3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4ABBCF"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1</w:t>
            </w:r>
          </w:p>
        </w:tc>
        <w:tc>
          <w:tcPr>
            <w:tcW w:w="4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3D05C" w14:textId="77777777" w:rsidR="00D22522" w:rsidRPr="00A71A27" w:rsidRDefault="00B3714E">
            <w:pPr>
              <w:widowControl/>
              <w:jc w:val="center"/>
              <w:textAlignment w:val="center"/>
              <w:rPr>
                <w:rFonts w:ascii="仿宋" w:eastAsia="仿宋" w:hAnsi="仿宋" w:cs="仿宋"/>
                <w:color w:val="000000"/>
                <w:sz w:val="24"/>
              </w:rPr>
            </w:pPr>
            <w:r w:rsidRPr="00A71A27">
              <w:rPr>
                <w:rFonts w:ascii="仿宋" w:eastAsia="仿宋" w:hAnsi="仿宋" w:cs="仿宋" w:hint="eastAsia"/>
                <w:color w:val="000000"/>
                <w:kern w:val="0"/>
                <w:sz w:val="24"/>
                <w:lang w:bidi="ar"/>
              </w:rPr>
              <w:t>套</w:t>
            </w:r>
          </w:p>
        </w:tc>
      </w:tr>
    </w:tbl>
    <w:p w14:paraId="017B876A" w14:textId="77777777" w:rsidR="00D22522" w:rsidRPr="00A71A27" w:rsidRDefault="00B3714E">
      <w:pPr>
        <w:pStyle w:val="a4"/>
        <w:ind w:firstLine="280"/>
        <w:rPr>
          <w:rFonts w:ascii="仿宋" w:eastAsia="仿宋" w:hAnsi="仿宋"/>
          <w:sz w:val="28"/>
          <w:szCs w:val="28"/>
        </w:rPr>
      </w:pPr>
      <w:r w:rsidRPr="00A71A27">
        <w:rPr>
          <w:rFonts w:ascii="仿宋" w:eastAsia="仿宋" w:hAnsi="仿宋" w:cstheme="minorEastAsia" w:hint="eastAsia"/>
          <w:sz w:val="28"/>
          <w:szCs w:val="28"/>
        </w:rPr>
        <w:t>5</w:t>
      </w:r>
      <w:r w:rsidRPr="00A71A27">
        <w:rPr>
          <w:rFonts w:ascii="仿宋" w:eastAsia="仿宋" w:hAnsi="仿宋" w:hint="eastAsia"/>
          <w:sz w:val="28"/>
          <w:szCs w:val="28"/>
        </w:rPr>
        <w:t>.2项目概述</w:t>
      </w:r>
    </w:p>
    <w:p w14:paraId="7B06A7F3"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(1) 实现省平台中所有注册有医院直报用户的精神卫生专科机构或精神</w:t>
      </w:r>
      <w:proofErr w:type="gramStart"/>
      <w:r w:rsidRPr="00A71A27">
        <w:rPr>
          <w:rFonts w:ascii="仿宋" w:eastAsia="仿宋" w:hAnsi="仿宋" w:hint="eastAsia"/>
          <w:sz w:val="28"/>
          <w:szCs w:val="28"/>
        </w:rPr>
        <w:t>科单位</w:t>
      </w:r>
      <w:proofErr w:type="gramEnd"/>
      <w:r w:rsidRPr="00A71A27">
        <w:rPr>
          <w:rFonts w:ascii="仿宋" w:eastAsia="仿宋" w:hAnsi="仿宋" w:hint="eastAsia"/>
          <w:sz w:val="28"/>
          <w:szCs w:val="28"/>
        </w:rPr>
        <w:t>按要求填报信息年报数据，以及相关的审核及数据查询功能。</w:t>
      </w:r>
    </w:p>
    <w:p w14:paraId="49660931"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(2) 实现省平台面向各级本级用户、基层直报用户提供多个用于业务管理工作质量控制的数据查询功能。</w:t>
      </w:r>
    </w:p>
    <w:p w14:paraId="6A7B822D"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(3)</w:t>
      </w:r>
      <w:r w:rsidRPr="00A71A27">
        <w:rPr>
          <w:rFonts w:ascii="仿宋" w:eastAsia="仿宋" w:hAnsi="仿宋"/>
          <w:sz w:val="28"/>
          <w:szCs w:val="28"/>
        </w:rPr>
        <w:t xml:space="preserve"> </w:t>
      </w:r>
      <w:r w:rsidRPr="00A71A27">
        <w:rPr>
          <w:rFonts w:ascii="仿宋" w:eastAsia="仿宋" w:hAnsi="仿宋" w:hint="eastAsia"/>
          <w:sz w:val="28"/>
          <w:szCs w:val="28"/>
        </w:rPr>
        <w:t>实现省平台基层村级</w:t>
      </w:r>
      <w:proofErr w:type="gramStart"/>
      <w:r w:rsidRPr="00A71A27">
        <w:rPr>
          <w:rFonts w:ascii="仿宋" w:eastAsia="仿宋" w:hAnsi="仿宋" w:hint="eastAsia"/>
          <w:sz w:val="28"/>
          <w:szCs w:val="28"/>
        </w:rPr>
        <w:t>精防人员</w:t>
      </w:r>
      <w:proofErr w:type="gramEnd"/>
      <w:r w:rsidRPr="00A71A27">
        <w:rPr>
          <w:rFonts w:ascii="仿宋" w:eastAsia="仿宋" w:hAnsi="仿宋" w:hint="eastAsia"/>
          <w:sz w:val="28"/>
          <w:szCs w:val="28"/>
        </w:rPr>
        <w:t>用户管理以及患者随访服务授权，并提供基层直报人员针对村级填报患者</w:t>
      </w:r>
      <w:proofErr w:type="gramStart"/>
      <w:r w:rsidRPr="00A71A27">
        <w:rPr>
          <w:rFonts w:ascii="仿宋" w:eastAsia="仿宋" w:hAnsi="仿宋" w:hint="eastAsia"/>
          <w:sz w:val="28"/>
          <w:szCs w:val="28"/>
        </w:rPr>
        <w:t>随访表</w:t>
      </w:r>
      <w:proofErr w:type="gramEnd"/>
      <w:r w:rsidRPr="00A71A27">
        <w:rPr>
          <w:rFonts w:ascii="仿宋" w:eastAsia="仿宋" w:hAnsi="仿宋" w:hint="eastAsia"/>
          <w:sz w:val="28"/>
          <w:szCs w:val="28"/>
        </w:rPr>
        <w:t>的审核功能。</w:t>
      </w:r>
    </w:p>
    <w:p w14:paraId="1F3DEF56"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(4) 实现省平台中所有主控数据、业务数据、报表数据所含地区信息的编码升位工作，将系统中现有的地区8位编码升级为国家</w:t>
      </w:r>
      <w:proofErr w:type="gramStart"/>
      <w:r w:rsidRPr="00A71A27">
        <w:rPr>
          <w:rFonts w:ascii="仿宋" w:eastAsia="仿宋" w:hAnsi="仿宋" w:hint="eastAsia"/>
          <w:sz w:val="28"/>
          <w:szCs w:val="28"/>
        </w:rPr>
        <w:t>疾控提供</w:t>
      </w:r>
      <w:proofErr w:type="gramEnd"/>
      <w:r w:rsidRPr="00A71A27">
        <w:rPr>
          <w:rFonts w:ascii="仿宋" w:eastAsia="仿宋" w:hAnsi="仿宋" w:hint="eastAsia"/>
          <w:sz w:val="28"/>
          <w:szCs w:val="28"/>
        </w:rPr>
        <w:t>的民政部标准9位编码。同时对相应的业务功能进行调整，如患者编号自动生成机制等。</w:t>
      </w:r>
    </w:p>
    <w:p w14:paraId="26137ACE"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(5) 对省平台现有的应急处置单信息管理模式进行优化。将应急处置单录入权限从原有的基层直报用户扩展到医院直报用户，并支持基层直报用户根据接收的应急处置单信息对未建档患者进行建档的功能。</w:t>
      </w:r>
    </w:p>
    <w:p w14:paraId="545AEC07" w14:textId="77777777" w:rsidR="00D22522" w:rsidRPr="00A71A27" w:rsidRDefault="00B3714E">
      <w:pPr>
        <w:pStyle w:val="a0"/>
        <w:rPr>
          <w:rFonts w:ascii="仿宋" w:eastAsia="仿宋" w:hAnsi="仿宋"/>
          <w:sz w:val="28"/>
          <w:szCs w:val="28"/>
        </w:rPr>
      </w:pPr>
      <w:r w:rsidRPr="00A71A27">
        <w:rPr>
          <w:rFonts w:ascii="仿宋" w:eastAsia="仿宋" w:hAnsi="仿宋" w:hint="eastAsia"/>
          <w:sz w:val="28"/>
          <w:szCs w:val="28"/>
        </w:rPr>
        <w:t>(6) 实现</w:t>
      </w:r>
      <w:proofErr w:type="gramStart"/>
      <w:r w:rsidRPr="00A71A27">
        <w:rPr>
          <w:rFonts w:ascii="仿宋" w:eastAsia="仿宋" w:hAnsi="仿宋" w:hint="eastAsia"/>
          <w:sz w:val="28"/>
          <w:szCs w:val="28"/>
        </w:rPr>
        <w:t>面向省</w:t>
      </w:r>
      <w:proofErr w:type="gramEnd"/>
      <w:r w:rsidRPr="00A71A27">
        <w:rPr>
          <w:rFonts w:ascii="仿宋" w:eastAsia="仿宋" w:hAnsi="仿宋" w:hint="eastAsia"/>
          <w:sz w:val="28"/>
          <w:szCs w:val="28"/>
        </w:rPr>
        <w:t>平台用户按权限对业务信息</w:t>
      </w:r>
      <w:proofErr w:type="gramStart"/>
      <w:r w:rsidRPr="00A71A27">
        <w:rPr>
          <w:rFonts w:ascii="仿宋" w:eastAsia="仿宋" w:hAnsi="仿宋" w:hint="eastAsia"/>
          <w:sz w:val="28"/>
          <w:szCs w:val="28"/>
        </w:rPr>
        <w:t>与国网同步</w:t>
      </w:r>
      <w:proofErr w:type="gramEnd"/>
      <w:r w:rsidRPr="00A71A27">
        <w:rPr>
          <w:rFonts w:ascii="仿宋" w:eastAsia="仿宋" w:hAnsi="仿宋" w:hint="eastAsia"/>
          <w:sz w:val="28"/>
          <w:szCs w:val="28"/>
        </w:rPr>
        <w:t>状态及同步结果的查询服务。</w:t>
      </w:r>
    </w:p>
    <w:p w14:paraId="3F1DB56A" w14:textId="77777777" w:rsidR="00D22522" w:rsidRPr="00A71A27" w:rsidRDefault="00B3714E">
      <w:pPr>
        <w:pStyle w:val="a4"/>
        <w:ind w:firstLineChars="0" w:firstLine="0"/>
        <w:rPr>
          <w:rFonts w:ascii="仿宋" w:eastAsia="仿宋" w:hAnsi="仿宋"/>
          <w:sz w:val="28"/>
          <w:szCs w:val="28"/>
        </w:rPr>
      </w:pPr>
      <w:r w:rsidRPr="00A71A27">
        <w:rPr>
          <w:rFonts w:ascii="仿宋" w:eastAsia="仿宋" w:hAnsi="仿宋" w:hint="eastAsia"/>
          <w:sz w:val="28"/>
          <w:szCs w:val="28"/>
        </w:rPr>
        <w:lastRenderedPageBreak/>
        <w:t>(7) 实现省平台管理员用户的业务数据质控跟踪管理服务。</w:t>
      </w:r>
    </w:p>
    <w:p w14:paraId="71C57A6C" w14:textId="77777777" w:rsidR="00D22522" w:rsidRPr="00A71A27" w:rsidRDefault="00B3714E">
      <w:pPr>
        <w:pStyle w:val="a0"/>
        <w:rPr>
          <w:rFonts w:ascii="仿宋" w:eastAsia="仿宋" w:hAnsi="仿宋" w:cstheme="minorEastAsia"/>
          <w:sz w:val="28"/>
          <w:szCs w:val="28"/>
        </w:rPr>
      </w:pPr>
      <w:r w:rsidRPr="00A71A27">
        <w:rPr>
          <w:rFonts w:ascii="仿宋" w:eastAsia="仿宋" w:hAnsi="仿宋" w:hint="eastAsia"/>
          <w:sz w:val="28"/>
          <w:szCs w:val="28"/>
        </w:rPr>
        <w:t>（8）使用省平台现有软硬件资源实现维保、升级等工作；</w:t>
      </w:r>
    </w:p>
    <w:p w14:paraId="3FF6760C" w14:textId="77777777" w:rsidR="00D22522" w:rsidRPr="00A71A27" w:rsidRDefault="00B3714E">
      <w:pPr>
        <w:pStyle w:val="a4"/>
        <w:ind w:firstLine="280"/>
        <w:rPr>
          <w:rFonts w:ascii="仿宋" w:eastAsia="仿宋" w:hAnsi="仿宋" w:cstheme="minorEastAsia"/>
          <w:sz w:val="28"/>
          <w:szCs w:val="28"/>
        </w:rPr>
      </w:pPr>
      <w:r w:rsidRPr="00A71A27">
        <w:rPr>
          <w:rFonts w:ascii="仿宋" w:eastAsia="仿宋" w:hAnsi="仿宋" w:cstheme="minorEastAsia" w:hint="eastAsia"/>
          <w:sz w:val="28"/>
          <w:szCs w:val="28"/>
        </w:rPr>
        <w:t>5.3 技术要求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905"/>
        <w:gridCol w:w="5103"/>
        <w:gridCol w:w="709"/>
        <w:gridCol w:w="992"/>
      </w:tblGrid>
      <w:tr w:rsidR="00D22522" w:rsidRPr="00A71A27" w14:paraId="6DED7804" w14:textId="77777777">
        <w:tc>
          <w:tcPr>
            <w:tcW w:w="642" w:type="dxa"/>
            <w:vAlign w:val="center"/>
          </w:tcPr>
          <w:p w14:paraId="6D1B8B17" w14:textId="77777777" w:rsidR="00D22522" w:rsidRPr="00A71A27" w:rsidRDefault="00B3714E">
            <w:pPr>
              <w:widowControl/>
              <w:spacing w:line="360" w:lineRule="auto"/>
              <w:jc w:val="center"/>
              <w:rPr>
                <w:rFonts w:ascii="仿宋" w:eastAsia="仿宋" w:hAnsi="仿宋" w:cs="仿宋"/>
                <w:szCs w:val="21"/>
              </w:rPr>
            </w:pPr>
            <w:bookmarkStart w:id="1" w:name="_Hlk525824988"/>
            <w:r w:rsidRPr="00A71A27">
              <w:rPr>
                <w:rFonts w:ascii="仿宋" w:eastAsia="仿宋" w:hAnsi="仿宋" w:cs="仿宋" w:hint="eastAsia"/>
                <w:szCs w:val="21"/>
              </w:rPr>
              <w:t>序号</w:t>
            </w:r>
          </w:p>
        </w:tc>
        <w:tc>
          <w:tcPr>
            <w:tcW w:w="1905" w:type="dxa"/>
            <w:vAlign w:val="center"/>
          </w:tcPr>
          <w:p w14:paraId="54B3DE4D"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项目名称</w:t>
            </w:r>
          </w:p>
        </w:tc>
        <w:tc>
          <w:tcPr>
            <w:tcW w:w="5103" w:type="dxa"/>
            <w:vAlign w:val="center"/>
          </w:tcPr>
          <w:p w14:paraId="13640E03" w14:textId="77777777" w:rsidR="00D22522" w:rsidRPr="00A71A27" w:rsidRDefault="00B3714E">
            <w:pPr>
              <w:widowControl/>
              <w:spacing w:line="360" w:lineRule="auto"/>
              <w:ind w:firstLineChars="200" w:firstLine="420"/>
              <w:jc w:val="center"/>
              <w:rPr>
                <w:rFonts w:ascii="仿宋" w:eastAsia="仿宋" w:hAnsi="仿宋" w:cs="仿宋"/>
                <w:szCs w:val="21"/>
              </w:rPr>
            </w:pPr>
            <w:r w:rsidRPr="00A71A27">
              <w:rPr>
                <w:rFonts w:ascii="仿宋" w:eastAsia="仿宋" w:hAnsi="仿宋" w:cs="仿宋" w:hint="eastAsia"/>
                <w:szCs w:val="21"/>
              </w:rPr>
              <w:t>技术参数</w:t>
            </w:r>
          </w:p>
        </w:tc>
        <w:tc>
          <w:tcPr>
            <w:tcW w:w="709" w:type="dxa"/>
            <w:vAlign w:val="center"/>
          </w:tcPr>
          <w:p w14:paraId="007A3AFF"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数量</w:t>
            </w:r>
          </w:p>
        </w:tc>
        <w:tc>
          <w:tcPr>
            <w:tcW w:w="992" w:type="dxa"/>
            <w:vAlign w:val="center"/>
          </w:tcPr>
          <w:p w14:paraId="6C35FB10"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单位</w:t>
            </w:r>
          </w:p>
        </w:tc>
      </w:tr>
      <w:tr w:rsidR="00D22522" w:rsidRPr="00A71A27" w14:paraId="1DDF7E3B" w14:textId="77777777">
        <w:trPr>
          <w:trHeight w:val="1291"/>
        </w:trPr>
        <w:tc>
          <w:tcPr>
            <w:tcW w:w="642" w:type="dxa"/>
            <w:vMerge w:val="restart"/>
            <w:vAlign w:val="center"/>
          </w:tcPr>
          <w:p w14:paraId="4A2229B6"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1</w:t>
            </w:r>
          </w:p>
        </w:tc>
        <w:tc>
          <w:tcPr>
            <w:tcW w:w="1905" w:type="dxa"/>
            <w:vMerge w:val="restart"/>
            <w:vAlign w:val="center"/>
          </w:tcPr>
          <w:p w14:paraId="1BA7197D"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精神卫生专科机构及精神</w:t>
            </w:r>
            <w:proofErr w:type="gramStart"/>
            <w:r w:rsidRPr="00A71A27">
              <w:rPr>
                <w:rFonts w:ascii="仿宋" w:eastAsia="仿宋" w:hAnsi="仿宋" w:cs="仿宋" w:hint="eastAsia"/>
                <w:szCs w:val="21"/>
              </w:rPr>
              <w:t>科单位</w:t>
            </w:r>
            <w:proofErr w:type="gramEnd"/>
            <w:r w:rsidRPr="00A71A27">
              <w:rPr>
                <w:rFonts w:ascii="仿宋" w:eastAsia="仿宋" w:hAnsi="仿宋" w:cs="仿宋" w:hint="eastAsia"/>
                <w:szCs w:val="21"/>
              </w:rPr>
              <w:t>专科机构信息年报管理</w:t>
            </w:r>
          </w:p>
        </w:tc>
        <w:tc>
          <w:tcPr>
            <w:tcW w:w="5103" w:type="dxa"/>
          </w:tcPr>
          <w:p w14:paraId="7489993D"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
                <w:color w:val="000000"/>
                <w:szCs w:val="21"/>
              </w:rPr>
              <w:t>1、信息年报的填报：</w:t>
            </w:r>
          </w:p>
          <w:p w14:paraId="5DC8A847"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Cs/>
                <w:color w:val="000000"/>
                <w:szCs w:val="21"/>
              </w:rPr>
              <w:t>实现精神专科医疗机构按年度填报如下信息：</w:t>
            </w:r>
            <w:r w:rsidRPr="00A71A27">
              <w:rPr>
                <w:rFonts w:ascii="仿宋" w:eastAsia="仿宋" w:hAnsi="仿宋" w:cs="仿宋"/>
                <w:b/>
                <w:color w:val="000000"/>
                <w:szCs w:val="21"/>
              </w:rPr>
              <w:t xml:space="preserve"> </w:t>
            </w:r>
            <w:r w:rsidRPr="00A71A27">
              <w:rPr>
                <w:rFonts w:ascii="仿宋" w:eastAsia="仿宋" w:hAnsi="仿宋" w:cs="仿宋" w:hint="eastAsia"/>
                <w:bCs/>
                <w:color w:val="000000"/>
                <w:szCs w:val="21"/>
              </w:rPr>
              <w:t>机构基本信息、床位信息、年度医疗服务量、本年度年末机构人员数、机构资产及收支情况、基础建设面积、精神卫生二级专业情况、收治强制医疗（经法院判决）患者情况、收治“三无人员”患者情况、填报人信息；</w:t>
            </w:r>
          </w:p>
        </w:tc>
        <w:tc>
          <w:tcPr>
            <w:tcW w:w="709" w:type="dxa"/>
            <w:vMerge w:val="restart"/>
          </w:tcPr>
          <w:p w14:paraId="75EC9404"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1</w:t>
            </w:r>
          </w:p>
        </w:tc>
        <w:tc>
          <w:tcPr>
            <w:tcW w:w="992" w:type="dxa"/>
            <w:vMerge w:val="restart"/>
          </w:tcPr>
          <w:p w14:paraId="0FF750B2"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color w:val="000000"/>
                <w:szCs w:val="21"/>
              </w:rPr>
              <w:t xml:space="preserve"> </w:t>
            </w:r>
            <w:r w:rsidRPr="00A71A27">
              <w:rPr>
                <w:rFonts w:ascii="仿宋" w:eastAsia="仿宋" w:hAnsi="仿宋" w:cs="仿宋"/>
                <w:color w:val="000000"/>
                <w:szCs w:val="21"/>
              </w:rPr>
              <w:t xml:space="preserve"> </w:t>
            </w:r>
            <w:r w:rsidRPr="00A71A27">
              <w:rPr>
                <w:rFonts w:ascii="仿宋" w:eastAsia="仿宋" w:hAnsi="仿宋" w:cs="仿宋" w:hint="eastAsia"/>
                <w:color w:val="000000"/>
                <w:szCs w:val="21"/>
              </w:rPr>
              <w:t>套</w:t>
            </w:r>
          </w:p>
        </w:tc>
      </w:tr>
      <w:tr w:rsidR="00D22522" w:rsidRPr="00A71A27" w14:paraId="366279E7" w14:textId="77777777">
        <w:trPr>
          <w:trHeight w:val="978"/>
        </w:trPr>
        <w:tc>
          <w:tcPr>
            <w:tcW w:w="642" w:type="dxa"/>
            <w:vMerge/>
            <w:vAlign w:val="center"/>
          </w:tcPr>
          <w:p w14:paraId="21FA4E70"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1A9FF096"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04DD726D" w14:textId="77777777" w:rsidR="00D22522" w:rsidRPr="00A71A27" w:rsidRDefault="00B3714E">
            <w:pPr>
              <w:pStyle w:val="a0"/>
              <w:rPr>
                <w:rFonts w:ascii="仿宋" w:eastAsia="仿宋" w:hAnsi="仿宋"/>
              </w:rPr>
            </w:pPr>
            <w:r w:rsidRPr="00A71A27">
              <w:rPr>
                <w:rFonts w:ascii="仿宋" w:eastAsia="仿宋" w:hAnsi="仿宋" w:hint="eastAsia"/>
                <w:b/>
                <w:bCs/>
              </w:rPr>
              <w:t>2、</w:t>
            </w:r>
            <w:r w:rsidRPr="00A71A27">
              <w:rPr>
                <w:rFonts w:ascii="仿宋" w:eastAsia="仿宋" w:hAnsi="仿宋" w:cs="仿宋" w:hint="eastAsia"/>
                <w:b/>
                <w:color w:val="000000"/>
                <w:szCs w:val="21"/>
              </w:rPr>
              <w:t>信息年报的</w:t>
            </w:r>
            <w:r w:rsidRPr="00A71A27">
              <w:rPr>
                <w:rFonts w:ascii="仿宋" w:eastAsia="仿宋" w:hAnsi="仿宋" w:hint="eastAsia"/>
                <w:b/>
                <w:bCs/>
              </w:rPr>
              <w:t>审核</w:t>
            </w:r>
            <w:r w:rsidRPr="00A71A27">
              <w:rPr>
                <w:rFonts w:ascii="仿宋" w:eastAsia="仿宋" w:hAnsi="仿宋" w:hint="eastAsia"/>
              </w:rPr>
              <w:t>：</w:t>
            </w:r>
          </w:p>
          <w:p w14:paraId="3E7B8176" w14:textId="77777777" w:rsidR="00D22522" w:rsidRPr="00A71A27" w:rsidRDefault="00B3714E">
            <w:pPr>
              <w:pStyle w:val="a0"/>
              <w:rPr>
                <w:rFonts w:ascii="仿宋" w:eastAsia="仿宋" w:hAnsi="仿宋"/>
              </w:rPr>
            </w:pPr>
            <w:r w:rsidRPr="00A71A27">
              <w:rPr>
                <w:rFonts w:ascii="仿宋" w:eastAsia="仿宋" w:hAnsi="仿宋" w:hint="eastAsia"/>
              </w:rPr>
              <w:t>实现省平台各区县本级用户按权限对本区域管辖的精神专科机构年报信息进行审核；</w:t>
            </w:r>
          </w:p>
        </w:tc>
        <w:tc>
          <w:tcPr>
            <w:tcW w:w="709" w:type="dxa"/>
            <w:vMerge/>
          </w:tcPr>
          <w:p w14:paraId="232258BF" w14:textId="77777777" w:rsidR="00D22522" w:rsidRPr="00A71A27" w:rsidRDefault="00D22522">
            <w:pPr>
              <w:jc w:val="center"/>
              <w:rPr>
                <w:rFonts w:ascii="仿宋" w:eastAsia="仿宋" w:hAnsi="仿宋" w:cs="仿宋"/>
                <w:color w:val="000000"/>
                <w:szCs w:val="21"/>
              </w:rPr>
            </w:pPr>
          </w:p>
        </w:tc>
        <w:tc>
          <w:tcPr>
            <w:tcW w:w="992" w:type="dxa"/>
            <w:vMerge/>
          </w:tcPr>
          <w:p w14:paraId="77B358CC" w14:textId="77777777" w:rsidR="00D22522" w:rsidRPr="00A71A27" w:rsidRDefault="00D22522">
            <w:pPr>
              <w:rPr>
                <w:rFonts w:ascii="仿宋" w:eastAsia="仿宋" w:hAnsi="仿宋" w:cs="仿宋"/>
                <w:color w:val="000000"/>
                <w:szCs w:val="21"/>
              </w:rPr>
            </w:pPr>
          </w:p>
        </w:tc>
      </w:tr>
      <w:tr w:rsidR="00D22522" w:rsidRPr="00A71A27" w14:paraId="078FD66C" w14:textId="77777777">
        <w:trPr>
          <w:trHeight w:val="978"/>
        </w:trPr>
        <w:tc>
          <w:tcPr>
            <w:tcW w:w="642" w:type="dxa"/>
            <w:vMerge/>
            <w:vAlign w:val="center"/>
          </w:tcPr>
          <w:p w14:paraId="7AEB6D0E"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4C39FA2"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4FCFD2E8" w14:textId="77777777" w:rsidR="00D22522" w:rsidRPr="00A71A27" w:rsidRDefault="00B3714E">
            <w:pPr>
              <w:rPr>
                <w:rFonts w:ascii="仿宋" w:eastAsia="仿宋" w:hAnsi="仿宋" w:cs="仿宋"/>
                <w:b/>
                <w:color w:val="000000"/>
                <w:szCs w:val="21"/>
              </w:rPr>
            </w:pPr>
            <w:r w:rsidRPr="00A71A27">
              <w:rPr>
                <w:rFonts w:ascii="仿宋" w:eastAsia="仿宋" w:hAnsi="仿宋" w:hint="eastAsia"/>
                <w:b/>
                <w:bCs/>
                <w:color w:val="000000"/>
                <w:szCs w:val="21"/>
              </w:rPr>
              <w:t>3、</w:t>
            </w:r>
            <w:r w:rsidRPr="00A71A27">
              <w:rPr>
                <w:rFonts w:ascii="仿宋" w:eastAsia="仿宋" w:hAnsi="仿宋" w:cs="仿宋" w:hint="eastAsia"/>
                <w:b/>
                <w:color w:val="000000"/>
                <w:szCs w:val="21"/>
              </w:rPr>
              <w:t>信息年报的查询：</w:t>
            </w:r>
          </w:p>
          <w:p w14:paraId="72DAEBF0"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Cs/>
                <w:color w:val="000000"/>
                <w:szCs w:val="21"/>
              </w:rPr>
              <w:t>实现</w:t>
            </w:r>
            <w:r w:rsidRPr="00A71A27">
              <w:rPr>
                <w:rFonts w:ascii="仿宋" w:eastAsia="仿宋" w:hAnsi="仿宋" w:hint="eastAsia"/>
              </w:rPr>
              <w:t>省平台</w:t>
            </w:r>
            <w:r w:rsidRPr="00A71A27">
              <w:rPr>
                <w:rFonts w:ascii="仿宋" w:eastAsia="仿宋" w:hAnsi="仿宋" w:cs="仿宋" w:hint="eastAsia"/>
                <w:bCs/>
                <w:color w:val="000000"/>
                <w:szCs w:val="21"/>
              </w:rPr>
              <w:t>省、市本级用户按权限查询精神专科机构年报信息，并且支持</w:t>
            </w:r>
            <w:proofErr w:type="gramStart"/>
            <w:r w:rsidRPr="00A71A27">
              <w:rPr>
                <w:rFonts w:ascii="仿宋" w:eastAsia="仿宋" w:hAnsi="仿宋" w:cs="仿宋" w:hint="eastAsia"/>
                <w:bCs/>
                <w:color w:val="000000"/>
                <w:szCs w:val="21"/>
              </w:rPr>
              <w:t>按数据</w:t>
            </w:r>
            <w:proofErr w:type="gramEnd"/>
            <w:r w:rsidRPr="00A71A27">
              <w:rPr>
                <w:rFonts w:ascii="仿宋" w:eastAsia="仿宋" w:hAnsi="仿宋" w:cs="仿宋" w:hint="eastAsia"/>
                <w:bCs/>
                <w:color w:val="000000"/>
                <w:szCs w:val="21"/>
              </w:rPr>
              <w:t>统计视角对汇总数据进行查看；</w:t>
            </w:r>
          </w:p>
        </w:tc>
        <w:tc>
          <w:tcPr>
            <w:tcW w:w="709" w:type="dxa"/>
            <w:vMerge/>
          </w:tcPr>
          <w:p w14:paraId="539A5856" w14:textId="77777777" w:rsidR="00D22522" w:rsidRPr="00A71A27" w:rsidRDefault="00D22522">
            <w:pPr>
              <w:jc w:val="center"/>
              <w:rPr>
                <w:rFonts w:ascii="仿宋" w:eastAsia="仿宋" w:hAnsi="仿宋" w:cs="仿宋"/>
                <w:color w:val="000000"/>
                <w:szCs w:val="21"/>
              </w:rPr>
            </w:pPr>
          </w:p>
        </w:tc>
        <w:tc>
          <w:tcPr>
            <w:tcW w:w="992" w:type="dxa"/>
            <w:vMerge/>
          </w:tcPr>
          <w:p w14:paraId="633BC8B6" w14:textId="77777777" w:rsidR="00D22522" w:rsidRPr="00A71A27" w:rsidRDefault="00D22522">
            <w:pPr>
              <w:rPr>
                <w:rFonts w:ascii="仿宋" w:eastAsia="仿宋" w:hAnsi="仿宋" w:cs="仿宋"/>
                <w:color w:val="000000"/>
                <w:szCs w:val="21"/>
              </w:rPr>
            </w:pPr>
          </w:p>
        </w:tc>
      </w:tr>
      <w:tr w:rsidR="00D22522" w:rsidRPr="00A71A27" w14:paraId="25C18DAA" w14:textId="77777777">
        <w:trPr>
          <w:trHeight w:val="987"/>
        </w:trPr>
        <w:tc>
          <w:tcPr>
            <w:tcW w:w="642" w:type="dxa"/>
            <w:vMerge w:val="restart"/>
            <w:vAlign w:val="center"/>
          </w:tcPr>
          <w:p w14:paraId="34219AB8"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2</w:t>
            </w:r>
          </w:p>
        </w:tc>
        <w:tc>
          <w:tcPr>
            <w:tcW w:w="1905" w:type="dxa"/>
            <w:vMerge w:val="restart"/>
            <w:vAlign w:val="center"/>
          </w:tcPr>
          <w:p w14:paraId="08394224"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质量控制质控数据查询</w:t>
            </w:r>
          </w:p>
        </w:tc>
        <w:tc>
          <w:tcPr>
            <w:tcW w:w="5103" w:type="dxa"/>
          </w:tcPr>
          <w:p w14:paraId="17AB0286" w14:textId="77777777" w:rsidR="00D22522" w:rsidRPr="00A71A27" w:rsidRDefault="00B3714E">
            <w:pPr>
              <w:rPr>
                <w:rFonts w:ascii="仿宋" w:eastAsia="仿宋" w:hAnsi="仿宋" w:cs="仿宋"/>
                <w:b/>
                <w:color w:val="000000"/>
                <w:szCs w:val="21"/>
              </w:rPr>
            </w:pPr>
            <w:bookmarkStart w:id="2" w:name="_Hlk525825725"/>
            <w:r w:rsidRPr="00A71A27">
              <w:rPr>
                <w:rFonts w:ascii="仿宋" w:eastAsia="仿宋" w:hAnsi="仿宋" w:cs="仿宋" w:hint="eastAsia"/>
                <w:b/>
                <w:color w:val="000000"/>
                <w:szCs w:val="21"/>
              </w:rPr>
              <w:t>4、持续未面访患者名单查询：</w:t>
            </w:r>
          </w:p>
          <w:bookmarkEnd w:id="2"/>
          <w:p w14:paraId="168C7EF0"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本级用户与基层直报用户按国家规则及业务管理权限查询持续未面访患者名单；</w:t>
            </w:r>
          </w:p>
        </w:tc>
        <w:tc>
          <w:tcPr>
            <w:tcW w:w="709" w:type="dxa"/>
            <w:vMerge w:val="restart"/>
          </w:tcPr>
          <w:p w14:paraId="26EE6FC4"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1</w:t>
            </w:r>
          </w:p>
        </w:tc>
        <w:tc>
          <w:tcPr>
            <w:tcW w:w="992" w:type="dxa"/>
            <w:vMerge w:val="restart"/>
          </w:tcPr>
          <w:p w14:paraId="24427CFC"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45F0B1FB" w14:textId="77777777">
        <w:trPr>
          <w:trHeight w:val="280"/>
        </w:trPr>
        <w:tc>
          <w:tcPr>
            <w:tcW w:w="642" w:type="dxa"/>
            <w:vMerge/>
            <w:vAlign w:val="center"/>
          </w:tcPr>
          <w:p w14:paraId="0D647C7E"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6308970F"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B97F782" w14:textId="77777777" w:rsidR="00D22522" w:rsidRPr="00A71A27" w:rsidRDefault="00B3714E">
            <w:pPr>
              <w:pStyle w:val="a0"/>
              <w:rPr>
                <w:rFonts w:ascii="仿宋" w:eastAsia="仿宋" w:hAnsi="仿宋" w:cs="仿宋"/>
                <w:b/>
                <w:color w:val="000000"/>
                <w:szCs w:val="21"/>
              </w:rPr>
            </w:pPr>
            <w:r w:rsidRPr="00A71A27">
              <w:rPr>
                <w:rFonts w:ascii="仿宋" w:eastAsia="仿宋" w:hAnsi="仿宋" w:cs="仿宋" w:hint="eastAsia"/>
                <w:b/>
                <w:color w:val="000000"/>
                <w:szCs w:val="21"/>
              </w:rPr>
              <w:t>5、持续不服药患者名单查询：</w:t>
            </w:r>
          </w:p>
          <w:p w14:paraId="6FFF26FE" w14:textId="77777777" w:rsidR="00D22522" w:rsidRPr="00A71A27" w:rsidRDefault="00B3714E">
            <w:pPr>
              <w:pStyle w:val="a4"/>
              <w:ind w:firstLineChars="0" w:firstLine="0"/>
              <w:rPr>
                <w:rFonts w:ascii="仿宋" w:eastAsia="仿宋" w:hAnsi="仿宋"/>
              </w:rPr>
            </w:pPr>
            <w:r w:rsidRPr="00A71A27">
              <w:rPr>
                <w:rFonts w:ascii="仿宋" w:eastAsia="仿宋" w:hAnsi="仿宋" w:cs="仿宋" w:hint="eastAsia"/>
                <w:color w:val="000000"/>
                <w:szCs w:val="21"/>
              </w:rPr>
              <w:t>本级用户与基层直报用户按国家规则及业务管理权限查询持续不服药患者名单；</w:t>
            </w:r>
          </w:p>
        </w:tc>
        <w:tc>
          <w:tcPr>
            <w:tcW w:w="709" w:type="dxa"/>
            <w:vMerge/>
          </w:tcPr>
          <w:p w14:paraId="2A87C647" w14:textId="77777777" w:rsidR="00D22522" w:rsidRPr="00A71A27" w:rsidRDefault="00D22522">
            <w:pPr>
              <w:jc w:val="center"/>
              <w:rPr>
                <w:rFonts w:ascii="仿宋" w:eastAsia="仿宋" w:hAnsi="仿宋" w:cs="仿宋"/>
                <w:color w:val="000000"/>
                <w:szCs w:val="21"/>
              </w:rPr>
            </w:pPr>
          </w:p>
        </w:tc>
        <w:tc>
          <w:tcPr>
            <w:tcW w:w="992" w:type="dxa"/>
            <w:vMerge/>
          </w:tcPr>
          <w:p w14:paraId="35CE49C4" w14:textId="77777777" w:rsidR="00D22522" w:rsidRPr="00A71A27" w:rsidRDefault="00D22522">
            <w:pPr>
              <w:jc w:val="center"/>
              <w:rPr>
                <w:rFonts w:ascii="仿宋" w:eastAsia="仿宋" w:hAnsi="仿宋" w:cs="仿宋"/>
                <w:color w:val="000000"/>
                <w:szCs w:val="21"/>
              </w:rPr>
            </w:pPr>
          </w:p>
        </w:tc>
      </w:tr>
      <w:tr w:rsidR="00D22522" w:rsidRPr="00A71A27" w14:paraId="74F968B0" w14:textId="77777777">
        <w:trPr>
          <w:trHeight w:val="250"/>
        </w:trPr>
        <w:tc>
          <w:tcPr>
            <w:tcW w:w="642" w:type="dxa"/>
            <w:vMerge/>
            <w:vAlign w:val="center"/>
          </w:tcPr>
          <w:p w14:paraId="3DE8B27D"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23144A1E"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C6C192B" w14:textId="77777777" w:rsidR="00D22522" w:rsidRPr="00A71A27" w:rsidRDefault="00B3714E">
            <w:pPr>
              <w:pStyle w:val="a0"/>
              <w:rPr>
                <w:rFonts w:ascii="仿宋" w:eastAsia="仿宋" w:hAnsi="仿宋" w:cs="仿宋"/>
                <w:b/>
                <w:color w:val="000000"/>
                <w:szCs w:val="21"/>
              </w:rPr>
            </w:pPr>
            <w:r w:rsidRPr="00A71A27">
              <w:rPr>
                <w:rFonts w:ascii="仿宋" w:eastAsia="仿宋" w:hAnsi="仿宋" w:cs="仿宋"/>
                <w:b/>
                <w:color w:val="000000"/>
                <w:szCs w:val="21"/>
              </w:rPr>
              <w:t>6</w:t>
            </w:r>
            <w:r w:rsidRPr="00A71A27">
              <w:rPr>
                <w:rFonts w:ascii="仿宋" w:eastAsia="仿宋" w:hAnsi="仿宋" w:cs="仿宋" w:hint="eastAsia"/>
                <w:b/>
                <w:color w:val="000000"/>
                <w:szCs w:val="21"/>
              </w:rPr>
              <w:t>、持续无随访患者名单查询：</w:t>
            </w:r>
          </w:p>
          <w:p w14:paraId="3A0E7045" w14:textId="77777777" w:rsidR="00D22522" w:rsidRPr="00A71A27" w:rsidRDefault="00B3714E">
            <w:pPr>
              <w:pStyle w:val="a0"/>
              <w:rPr>
                <w:rFonts w:ascii="仿宋" w:eastAsia="仿宋" w:hAnsi="仿宋" w:cs="仿宋"/>
                <w:b/>
                <w:bCs/>
                <w:szCs w:val="21"/>
              </w:rPr>
            </w:pPr>
            <w:r w:rsidRPr="00A71A27">
              <w:rPr>
                <w:rFonts w:ascii="仿宋" w:eastAsia="仿宋" w:hAnsi="仿宋" w:cs="仿宋" w:hint="eastAsia"/>
                <w:color w:val="000000"/>
                <w:szCs w:val="21"/>
              </w:rPr>
              <w:t>本级用户与基层直报用户按国家规则及业务管理权限查询持续无随访患者名单；</w:t>
            </w:r>
          </w:p>
        </w:tc>
        <w:tc>
          <w:tcPr>
            <w:tcW w:w="709" w:type="dxa"/>
            <w:vMerge/>
          </w:tcPr>
          <w:p w14:paraId="56F5E540" w14:textId="77777777" w:rsidR="00D22522" w:rsidRPr="00A71A27" w:rsidRDefault="00D22522">
            <w:pPr>
              <w:jc w:val="center"/>
              <w:rPr>
                <w:rFonts w:ascii="仿宋" w:eastAsia="仿宋" w:hAnsi="仿宋" w:cs="仿宋"/>
                <w:color w:val="000000"/>
                <w:szCs w:val="21"/>
              </w:rPr>
            </w:pPr>
          </w:p>
        </w:tc>
        <w:tc>
          <w:tcPr>
            <w:tcW w:w="992" w:type="dxa"/>
            <w:vMerge/>
          </w:tcPr>
          <w:p w14:paraId="3268AE74" w14:textId="77777777" w:rsidR="00D22522" w:rsidRPr="00A71A27" w:rsidRDefault="00D22522">
            <w:pPr>
              <w:jc w:val="center"/>
              <w:rPr>
                <w:rFonts w:ascii="仿宋" w:eastAsia="仿宋" w:hAnsi="仿宋" w:cs="仿宋"/>
                <w:color w:val="000000"/>
                <w:szCs w:val="21"/>
              </w:rPr>
            </w:pPr>
          </w:p>
        </w:tc>
      </w:tr>
      <w:tr w:rsidR="00D22522" w:rsidRPr="00A71A27" w14:paraId="5247BF58" w14:textId="77777777">
        <w:trPr>
          <w:trHeight w:val="1085"/>
        </w:trPr>
        <w:tc>
          <w:tcPr>
            <w:tcW w:w="642" w:type="dxa"/>
            <w:vMerge/>
            <w:vAlign w:val="center"/>
          </w:tcPr>
          <w:p w14:paraId="1F320BE5"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DFF0FA7"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D08741A" w14:textId="77777777" w:rsidR="00D22522" w:rsidRPr="00A71A27" w:rsidRDefault="00B3714E">
            <w:pPr>
              <w:rPr>
                <w:rFonts w:ascii="仿宋" w:eastAsia="仿宋" w:hAnsi="仿宋" w:cs="仿宋"/>
                <w:b/>
                <w:color w:val="000000"/>
                <w:szCs w:val="21"/>
              </w:rPr>
            </w:pPr>
            <w:r w:rsidRPr="00A71A27">
              <w:rPr>
                <w:rFonts w:ascii="仿宋" w:eastAsia="仿宋" w:hAnsi="仿宋" w:cs="仿宋"/>
                <w:b/>
                <w:color w:val="000000"/>
                <w:szCs w:val="21"/>
              </w:rPr>
              <w:t>7</w:t>
            </w:r>
            <w:r w:rsidRPr="00A71A27">
              <w:rPr>
                <w:rFonts w:ascii="仿宋" w:eastAsia="仿宋" w:hAnsi="仿宋" w:cs="仿宋" w:hint="eastAsia"/>
                <w:b/>
                <w:color w:val="000000"/>
                <w:szCs w:val="21"/>
              </w:rPr>
              <w:t>、持续关锁患者名单查询：</w:t>
            </w:r>
          </w:p>
          <w:p w14:paraId="685ADBA4" w14:textId="77777777" w:rsidR="00D22522" w:rsidRPr="00A71A27" w:rsidRDefault="00B3714E">
            <w:pPr>
              <w:pStyle w:val="a4"/>
              <w:ind w:firstLineChars="0" w:firstLine="0"/>
              <w:rPr>
                <w:rFonts w:ascii="仿宋" w:eastAsia="仿宋" w:hAnsi="仿宋" w:cs="仿宋"/>
                <w:bCs/>
                <w:color w:val="000000"/>
                <w:szCs w:val="21"/>
              </w:rPr>
            </w:pPr>
            <w:r w:rsidRPr="00A71A27">
              <w:rPr>
                <w:rFonts w:ascii="仿宋" w:eastAsia="仿宋" w:hAnsi="仿宋" w:cs="仿宋" w:hint="eastAsia"/>
                <w:bCs/>
                <w:color w:val="000000"/>
                <w:szCs w:val="21"/>
              </w:rPr>
              <w:t>本级用户与基层直报用户按国家规则及业务管理权限查询持续关锁患者名单</w:t>
            </w:r>
            <w:r w:rsidRPr="00A71A27">
              <w:rPr>
                <w:rFonts w:ascii="仿宋" w:eastAsia="仿宋" w:hAnsi="仿宋" w:cs="仿宋" w:hint="eastAsia"/>
                <w:color w:val="000000"/>
                <w:szCs w:val="21"/>
              </w:rPr>
              <w:t>；</w:t>
            </w:r>
          </w:p>
        </w:tc>
        <w:tc>
          <w:tcPr>
            <w:tcW w:w="709" w:type="dxa"/>
            <w:vMerge/>
          </w:tcPr>
          <w:p w14:paraId="00A90663" w14:textId="77777777" w:rsidR="00D22522" w:rsidRPr="00A71A27" w:rsidRDefault="00D22522">
            <w:pPr>
              <w:jc w:val="center"/>
              <w:rPr>
                <w:rFonts w:ascii="仿宋" w:eastAsia="仿宋" w:hAnsi="仿宋" w:cs="仿宋"/>
                <w:color w:val="000000"/>
                <w:szCs w:val="21"/>
              </w:rPr>
            </w:pPr>
          </w:p>
        </w:tc>
        <w:tc>
          <w:tcPr>
            <w:tcW w:w="992" w:type="dxa"/>
            <w:vMerge/>
          </w:tcPr>
          <w:p w14:paraId="6F66B557" w14:textId="77777777" w:rsidR="00D22522" w:rsidRPr="00A71A27" w:rsidRDefault="00D22522">
            <w:pPr>
              <w:jc w:val="center"/>
              <w:rPr>
                <w:rFonts w:ascii="仿宋" w:eastAsia="仿宋" w:hAnsi="仿宋" w:cs="仿宋"/>
                <w:color w:val="000000"/>
                <w:szCs w:val="21"/>
              </w:rPr>
            </w:pPr>
          </w:p>
        </w:tc>
      </w:tr>
      <w:tr w:rsidR="00D22522" w:rsidRPr="00A71A27" w14:paraId="7E06EFEF" w14:textId="77777777">
        <w:trPr>
          <w:trHeight w:val="973"/>
        </w:trPr>
        <w:tc>
          <w:tcPr>
            <w:tcW w:w="642" w:type="dxa"/>
            <w:vMerge/>
            <w:vAlign w:val="center"/>
          </w:tcPr>
          <w:p w14:paraId="25847833"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6603FF36"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4262ADC8" w14:textId="77777777" w:rsidR="00D22522" w:rsidRPr="00A71A27" w:rsidRDefault="00B3714E">
            <w:pPr>
              <w:pStyle w:val="a4"/>
              <w:ind w:firstLineChars="0" w:firstLine="0"/>
              <w:rPr>
                <w:rFonts w:ascii="仿宋" w:eastAsia="仿宋" w:hAnsi="仿宋"/>
                <w:b/>
                <w:bCs/>
              </w:rPr>
            </w:pPr>
            <w:r w:rsidRPr="00A71A27">
              <w:rPr>
                <w:rFonts w:ascii="仿宋" w:eastAsia="仿宋" w:hAnsi="仿宋" w:cs="仿宋"/>
                <w:b/>
                <w:color w:val="000000"/>
                <w:szCs w:val="21"/>
              </w:rPr>
              <w:t>8</w:t>
            </w:r>
            <w:r w:rsidRPr="00A71A27">
              <w:rPr>
                <w:rFonts w:ascii="仿宋" w:eastAsia="仿宋" w:hAnsi="仿宋" w:cs="仿宋" w:hint="eastAsia"/>
                <w:b/>
                <w:color w:val="000000"/>
                <w:szCs w:val="21"/>
              </w:rPr>
              <w:t>、持续不稳定患者名单：</w:t>
            </w:r>
          </w:p>
          <w:p w14:paraId="5EB1B276" w14:textId="77777777" w:rsidR="00D22522" w:rsidRPr="00A71A27" w:rsidRDefault="00B3714E">
            <w:pPr>
              <w:pStyle w:val="a4"/>
              <w:ind w:firstLineChars="0" w:firstLine="0"/>
              <w:rPr>
                <w:rFonts w:ascii="仿宋" w:eastAsia="仿宋" w:hAnsi="仿宋" w:cs="仿宋"/>
                <w:b/>
                <w:color w:val="000000"/>
                <w:szCs w:val="21"/>
              </w:rPr>
            </w:pPr>
            <w:r w:rsidRPr="00A71A27">
              <w:rPr>
                <w:rFonts w:ascii="仿宋" w:eastAsia="仿宋" w:hAnsi="仿宋" w:cs="仿宋" w:hint="eastAsia"/>
                <w:bCs/>
                <w:color w:val="000000"/>
                <w:szCs w:val="21"/>
              </w:rPr>
              <w:t>本级用户与基层直报用户按国家规则及业务管理权限查询持续不稳定患者名单。</w:t>
            </w:r>
          </w:p>
        </w:tc>
        <w:tc>
          <w:tcPr>
            <w:tcW w:w="709" w:type="dxa"/>
            <w:vMerge/>
          </w:tcPr>
          <w:p w14:paraId="62184CC8" w14:textId="77777777" w:rsidR="00D22522" w:rsidRPr="00A71A27" w:rsidRDefault="00D22522">
            <w:pPr>
              <w:jc w:val="center"/>
              <w:rPr>
                <w:rFonts w:ascii="仿宋" w:eastAsia="仿宋" w:hAnsi="仿宋" w:cs="仿宋"/>
                <w:color w:val="000000"/>
                <w:szCs w:val="21"/>
              </w:rPr>
            </w:pPr>
          </w:p>
        </w:tc>
        <w:tc>
          <w:tcPr>
            <w:tcW w:w="992" w:type="dxa"/>
            <w:vMerge/>
          </w:tcPr>
          <w:p w14:paraId="59466E6B" w14:textId="77777777" w:rsidR="00D22522" w:rsidRPr="00A71A27" w:rsidRDefault="00D22522">
            <w:pPr>
              <w:jc w:val="center"/>
              <w:rPr>
                <w:rFonts w:ascii="仿宋" w:eastAsia="仿宋" w:hAnsi="仿宋" w:cs="仿宋"/>
                <w:color w:val="000000"/>
                <w:szCs w:val="21"/>
              </w:rPr>
            </w:pPr>
          </w:p>
        </w:tc>
      </w:tr>
      <w:tr w:rsidR="00D22522" w:rsidRPr="00A71A27" w14:paraId="39FC5BDE" w14:textId="77777777">
        <w:trPr>
          <w:trHeight w:val="986"/>
        </w:trPr>
        <w:tc>
          <w:tcPr>
            <w:tcW w:w="642" w:type="dxa"/>
            <w:vMerge w:val="restart"/>
            <w:vAlign w:val="center"/>
          </w:tcPr>
          <w:p w14:paraId="6B2FA7B2"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3</w:t>
            </w:r>
          </w:p>
        </w:tc>
        <w:tc>
          <w:tcPr>
            <w:tcW w:w="1905" w:type="dxa"/>
            <w:vMerge w:val="restart"/>
            <w:vAlign w:val="center"/>
          </w:tcPr>
          <w:p w14:paraId="1E414BE1"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村级</w:t>
            </w:r>
            <w:proofErr w:type="gramStart"/>
            <w:r w:rsidRPr="00A71A27">
              <w:rPr>
                <w:rFonts w:ascii="仿宋" w:eastAsia="仿宋" w:hAnsi="仿宋" w:cs="仿宋" w:hint="eastAsia"/>
                <w:szCs w:val="21"/>
              </w:rPr>
              <w:t>精防人员</w:t>
            </w:r>
            <w:proofErr w:type="gramEnd"/>
            <w:r w:rsidRPr="00A71A27">
              <w:rPr>
                <w:rFonts w:ascii="仿宋" w:eastAsia="仿宋" w:hAnsi="仿宋" w:cs="仿宋" w:hint="eastAsia"/>
                <w:szCs w:val="21"/>
              </w:rPr>
              <w:t>及服务管理</w:t>
            </w:r>
          </w:p>
        </w:tc>
        <w:tc>
          <w:tcPr>
            <w:tcW w:w="5103" w:type="dxa"/>
          </w:tcPr>
          <w:p w14:paraId="4A08C616" w14:textId="77777777" w:rsidR="00D22522" w:rsidRPr="00A71A27" w:rsidRDefault="00B3714E">
            <w:pPr>
              <w:rPr>
                <w:rFonts w:ascii="仿宋" w:eastAsia="仿宋" w:hAnsi="仿宋" w:cs="仿宋"/>
                <w:color w:val="000000"/>
                <w:szCs w:val="21"/>
              </w:rPr>
            </w:pPr>
            <w:r w:rsidRPr="00A71A27">
              <w:rPr>
                <w:rFonts w:ascii="仿宋" w:eastAsia="仿宋" w:hAnsi="仿宋" w:cs="仿宋"/>
                <w:b/>
                <w:color w:val="000000"/>
                <w:szCs w:val="21"/>
              </w:rPr>
              <w:t>9</w:t>
            </w:r>
            <w:r w:rsidRPr="00A71A27">
              <w:rPr>
                <w:rFonts w:ascii="仿宋" w:eastAsia="仿宋" w:hAnsi="仿宋" w:cs="仿宋" w:hint="eastAsia"/>
                <w:b/>
                <w:color w:val="000000"/>
                <w:szCs w:val="21"/>
              </w:rPr>
              <w:t>、村级直报用户信息注册</w:t>
            </w:r>
            <w:r w:rsidRPr="00A71A27">
              <w:rPr>
                <w:rFonts w:ascii="仿宋" w:eastAsia="仿宋" w:hAnsi="仿宋" w:cs="仿宋" w:hint="eastAsia"/>
                <w:color w:val="000000"/>
                <w:szCs w:val="21"/>
              </w:rPr>
              <w:t>：</w:t>
            </w:r>
          </w:p>
          <w:p w14:paraId="4DA4218B"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color w:val="000000"/>
                <w:szCs w:val="21"/>
              </w:rPr>
              <w:t>基层直报用户为本机构的村级直报人</w:t>
            </w:r>
            <w:proofErr w:type="gramStart"/>
            <w:r w:rsidRPr="00A71A27">
              <w:rPr>
                <w:rFonts w:ascii="仿宋" w:eastAsia="仿宋" w:hAnsi="仿宋" w:cs="仿宋" w:hint="eastAsia"/>
                <w:color w:val="000000"/>
                <w:szCs w:val="21"/>
              </w:rPr>
              <w:t>员创建</w:t>
            </w:r>
            <w:proofErr w:type="gramEnd"/>
            <w:r w:rsidRPr="00A71A27">
              <w:rPr>
                <w:rFonts w:ascii="仿宋" w:eastAsia="仿宋" w:hAnsi="仿宋" w:cs="仿宋" w:hint="eastAsia"/>
                <w:color w:val="000000"/>
                <w:szCs w:val="21"/>
              </w:rPr>
              <w:t>移动用户账户。用户信息必须包含村级直报人员的姓名、手机号码、身份证号码；</w:t>
            </w:r>
          </w:p>
        </w:tc>
        <w:tc>
          <w:tcPr>
            <w:tcW w:w="709" w:type="dxa"/>
            <w:vMerge w:val="restart"/>
          </w:tcPr>
          <w:p w14:paraId="2CA7AC63"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color w:val="000000"/>
                <w:szCs w:val="21"/>
              </w:rPr>
              <w:t>1</w:t>
            </w:r>
          </w:p>
        </w:tc>
        <w:tc>
          <w:tcPr>
            <w:tcW w:w="992" w:type="dxa"/>
            <w:vMerge w:val="restart"/>
          </w:tcPr>
          <w:p w14:paraId="378D121B"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02EF3C54" w14:textId="77777777">
        <w:trPr>
          <w:trHeight w:val="687"/>
        </w:trPr>
        <w:tc>
          <w:tcPr>
            <w:tcW w:w="642" w:type="dxa"/>
            <w:vMerge/>
            <w:vAlign w:val="center"/>
          </w:tcPr>
          <w:p w14:paraId="215D271F"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0DB29114"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6746451" w14:textId="77777777" w:rsidR="00D22522" w:rsidRPr="00A71A27" w:rsidRDefault="00B3714E">
            <w:pPr>
              <w:rPr>
                <w:rFonts w:ascii="仿宋" w:eastAsia="仿宋" w:hAnsi="仿宋" w:cs="仿宋"/>
                <w:color w:val="000000"/>
                <w:szCs w:val="21"/>
              </w:rPr>
            </w:pPr>
            <w:r w:rsidRPr="00A71A27">
              <w:rPr>
                <w:rFonts w:ascii="仿宋" w:eastAsia="仿宋" w:hAnsi="仿宋" w:cs="仿宋"/>
                <w:b/>
                <w:color w:val="000000"/>
                <w:szCs w:val="21"/>
              </w:rPr>
              <w:t>10</w:t>
            </w:r>
            <w:r w:rsidRPr="00A71A27">
              <w:rPr>
                <w:rFonts w:ascii="仿宋" w:eastAsia="仿宋" w:hAnsi="仿宋" w:cs="仿宋" w:hint="eastAsia"/>
                <w:b/>
                <w:color w:val="000000"/>
                <w:szCs w:val="21"/>
              </w:rPr>
              <w:t>、村级直报用户信息维护</w:t>
            </w:r>
            <w:r w:rsidRPr="00A71A27">
              <w:rPr>
                <w:rFonts w:ascii="仿宋" w:eastAsia="仿宋" w:hAnsi="仿宋" w:cs="仿宋" w:hint="eastAsia"/>
                <w:color w:val="000000"/>
                <w:szCs w:val="21"/>
              </w:rPr>
              <w:t>：</w:t>
            </w:r>
          </w:p>
          <w:p w14:paraId="0A3925CF"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color w:val="000000"/>
                <w:szCs w:val="21"/>
              </w:rPr>
              <w:t>基层直报用户可根据条件查询村级直报人员信息，可对其进行修改、启用\停用、密码重置；</w:t>
            </w:r>
          </w:p>
        </w:tc>
        <w:tc>
          <w:tcPr>
            <w:tcW w:w="709" w:type="dxa"/>
            <w:vMerge/>
          </w:tcPr>
          <w:p w14:paraId="4D6C3A62" w14:textId="77777777" w:rsidR="00D22522" w:rsidRPr="00A71A27" w:rsidRDefault="00D22522">
            <w:pPr>
              <w:jc w:val="center"/>
              <w:rPr>
                <w:rFonts w:ascii="仿宋" w:eastAsia="仿宋" w:hAnsi="仿宋" w:cs="仿宋"/>
                <w:color w:val="000000"/>
                <w:szCs w:val="21"/>
              </w:rPr>
            </w:pPr>
          </w:p>
        </w:tc>
        <w:tc>
          <w:tcPr>
            <w:tcW w:w="992" w:type="dxa"/>
            <w:vMerge/>
          </w:tcPr>
          <w:p w14:paraId="4C08A6AE" w14:textId="77777777" w:rsidR="00D22522" w:rsidRPr="00A71A27" w:rsidRDefault="00D22522">
            <w:pPr>
              <w:jc w:val="center"/>
              <w:rPr>
                <w:rFonts w:ascii="仿宋" w:eastAsia="仿宋" w:hAnsi="仿宋" w:cs="仿宋"/>
                <w:color w:val="000000"/>
                <w:szCs w:val="21"/>
              </w:rPr>
            </w:pPr>
          </w:p>
        </w:tc>
      </w:tr>
      <w:tr w:rsidR="00D22522" w:rsidRPr="00A71A27" w14:paraId="7535CA72" w14:textId="77777777">
        <w:trPr>
          <w:trHeight w:val="687"/>
        </w:trPr>
        <w:tc>
          <w:tcPr>
            <w:tcW w:w="642" w:type="dxa"/>
            <w:vMerge/>
            <w:vAlign w:val="center"/>
          </w:tcPr>
          <w:p w14:paraId="2EEA1133"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64A28B39"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4AC3F54E"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1</w:t>
            </w:r>
            <w:r w:rsidRPr="00A71A27">
              <w:rPr>
                <w:rFonts w:ascii="仿宋" w:eastAsia="仿宋" w:hAnsi="仿宋" w:cs="仿宋" w:hint="eastAsia"/>
                <w:b/>
                <w:color w:val="000000"/>
                <w:szCs w:val="21"/>
              </w:rPr>
              <w:t>、患者随访服务授权</w:t>
            </w:r>
            <w:r w:rsidRPr="00A71A27">
              <w:rPr>
                <w:rFonts w:ascii="仿宋" w:eastAsia="仿宋" w:hAnsi="仿宋" w:cs="仿宋" w:hint="eastAsia"/>
                <w:color w:val="000000"/>
                <w:szCs w:val="21"/>
              </w:rPr>
              <w:t>：</w:t>
            </w:r>
          </w:p>
          <w:p w14:paraId="5AA684E1"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Cs/>
                <w:color w:val="000000"/>
                <w:szCs w:val="21"/>
              </w:rPr>
              <w:t>基层直报用户可将本机构管理的患者，面向本机构的村级直报用户进行随访服务授权；授权操作可以批量进行，一次性选择多个患者进行授权；</w:t>
            </w:r>
          </w:p>
        </w:tc>
        <w:tc>
          <w:tcPr>
            <w:tcW w:w="709" w:type="dxa"/>
            <w:vMerge/>
          </w:tcPr>
          <w:p w14:paraId="414499E2" w14:textId="77777777" w:rsidR="00D22522" w:rsidRPr="00A71A27" w:rsidRDefault="00D22522">
            <w:pPr>
              <w:jc w:val="center"/>
              <w:rPr>
                <w:rFonts w:ascii="仿宋" w:eastAsia="仿宋" w:hAnsi="仿宋" w:cs="仿宋"/>
                <w:color w:val="000000"/>
                <w:szCs w:val="21"/>
              </w:rPr>
            </w:pPr>
          </w:p>
        </w:tc>
        <w:tc>
          <w:tcPr>
            <w:tcW w:w="992" w:type="dxa"/>
            <w:vMerge/>
          </w:tcPr>
          <w:p w14:paraId="7FD04D63" w14:textId="77777777" w:rsidR="00D22522" w:rsidRPr="00A71A27" w:rsidRDefault="00D22522">
            <w:pPr>
              <w:jc w:val="center"/>
              <w:rPr>
                <w:rFonts w:ascii="仿宋" w:eastAsia="仿宋" w:hAnsi="仿宋" w:cs="仿宋"/>
                <w:color w:val="000000"/>
                <w:szCs w:val="21"/>
              </w:rPr>
            </w:pPr>
          </w:p>
        </w:tc>
      </w:tr>
      <w:tr w:rsidR="00D22522" w:rsidRPr="00A71A27" w14:paraId="5A5325AF" w14:textId="77777777">
        <w:trPr>
          <w:trHeight w:val="510"/>
        </w:trPr>
        <w:tc>
          <w:tcPr>
            <w:tcW w:w="642" w:type="dxa"/>
            <w:vMerge/>
            <w:vAlign w:val="center"/>
          </w:tcPr>
          <w:p w14:paraId="2BA45E71"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BC7E599"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EC0028A" w14:textId="77777777" w:rsidR="00D22522" w:rsidRPr="00A71A27" w:rsidRDefault="00B3714E">
            <w:pPr>
              <w:rPr>
                <w:rFonts w:ascii="仿宋" w:eastAsia="仿宋" w:hAnsi="仿宋" w:cs="仿宋"/>
                <w:b/>
                <w:color w:val="000000"/>
                <w:szCs w:val="21"/>
              </w:rPr>
            </w:pPr>
            <w:r w:rsidRPr="00A71A27">
              <w:rPr>
                <w:rFonts w:ascii="仿宋" w:eastAsia="仿宋" w:hAnsi="仿宋" w:cs="仿宋"/>
                <w:b/>
                <w:color w:val="000000"/>
                <w:szCs w:val="21"/>
              </w:rPr>
              <w:t>12</w:t>
            </w:r>
            <w:r w:rsidRPr="00A71A27">
              <w:rPr>
                <w:rFonts w:ascii="仿宋" w:eastAsia="仿宋" w:hAnsi="仿宋" w:cs="仿宋" w:hint="eastAsia"/>
                <w:b/>
                <w:color w:val="000000"/>
                <w:szCs w:val="21"/>
              </w:rPr>
              <w:t>、患者随访服务授权关系解除：</w:t>
            </w:r>
          </w:p>
          <w:p w14:paraId="472E2772"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color w:val="000000"/>
                <w:szCs w:val="21"/>
              </w:rPr>
              <w:t>基层直报用户查询已授权给村级直报人员的患者，可进行批量选择解除授权关系；患者发生流转后，系统自动解除患者与村级直报用户的授权关系；</w:t>
            </w:r>
          </w:p>
        </w:tc>
        <w:tc>
          <w:tcPr>
            <w:tcW w:w="709" w:type="dxa"/>
            <w:vMerge/>
          </w:tcPr>
          <w:p w14:paraId="50AC2CE9" w14:textId="77777777" w:rsidR="00D22522" w:rsidRPr="00A71A27" w:rsidRDefault="00D22522">
            <w:pPr>
              <w:jc w:val="center"/>
              <w:rPr>
                <w:rFonts w:ascii="仿宋" w:eastAsia="仿宋" w:hAnsi="仿宋" w:cs="仿宋"/>
                <w:color w:val="000000"/>
                <w:szCs w:val="21"/>
              </w:rPr>
            </w:pPr>
          </w:p>
        </w:tc>
        <w:tc>
          <w:tcPr>
            <w:tcW w:w="992" w:type="dxa"/>
            <w:vMerge/>
          </w:tcPr>
          <w:p w14:paraId="7843C114" w14:textId="77777777" w:rsidR="00D22522" w:rsidRPr="00A71A27" w:rsidRDefault="00D22522">
            <w:pPr>
              <w:jc w:val="center"/>
              <w:rPr>
                <w:rFonts w:ascii="仿宋" w:eastAsia="仿宋" w:hAnsi="仿宋" w:cs="仿宋"/>
                <w:color w:val="000000"/>
                <w:szCs w:val="21"/>
              </w:rPr>
            </w:pPr>
          </w:p>
        </w:tc>
      </w:tr>
      <w:tr w:rsidR="00D22522" w:rsidRPr="00A71A27" w14:paraId="633C2119" w14:textId="77777777">
        <w:trPr>
          <w:trHeight w:val="510"/>
        </w:trPr>
        <w:tc>
          <w:tcPr>
            <w:tcW w:w="642" w:type="dxa"/>
            <w:vMerge/>
            <w:vAlign w:val="center"/>
          </w:tcPr>
          <w:p w14:paraId="42D98982"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2E7D1F63"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129E6AB"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3</w:t>
            </w:r>
            <w:r w:rsidRPr="00A71A27">
              <w:rPr>
                <w:rFonts w:ascii="仿宋" w:eastAsia="仿宋" w:hAnsi="仿宋" w:cs="仿宋" w:hint="eastAsia"/>
                <w:b/>
                <w:color w:val="000000"/>
                <w:szCs w:val="21"/>
              </w:rPr>
              <w:t>、村级</w:t>
            </w:r>
            <w:proofErr w:type="gramStart"/>
            <w:r w:rsidRPr="00A71A27">
              <w:rPr>
                <w:rFonts w:ascii="仿宋" w:eastAsia="仿宋" w:hAnsi="仿宋" w:cs="仿宋" w:hint="eastAsia"/>
                <w:b/>
                <w:color w:val="000000"/>
                <w:szCs w:val="21"/>
              </w:rPr>
              <w:t>随访表</w:t>
            </w:r>
            <w:proofErr w:type="gramEnd"/>
            <w:r w:rsidRPr="00A71A27">
              <w:rPr>
                <w:rFonts w:ascii="仿宋" w:eastAsia="仿宋" w:hAnsi="仿宋" w:cs="仿宋" w:hint="eastAsia"/>
                <w:b/>
                <w:color w:val="000000"/>
                <w:szCs w:val="21"/>
              </w:rPr>
              <w:t>查询</w:t>
            </w:r>
            <w:r w:rsidRPr="00A71A27">
              <w:rPr>
                <w:rFonts w:ascii="仿宋" w:eastAsia="仿宋" w:hAnsi="仿宋" w:cs="仿宋" w:hint="eastAsia"/>
                <w:color w:val="000000"/>
                <w:szCs w:val="21"/>
              </w:rPr>
              <w:t>：</w:t>
            </w:r>
          </w:p>
          <w:p w14:paraId="0F82EF76"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color w:val="000000"/>
                <w:szCs w:val="21"/>
              </w:rPr>
              <w:t>基层直报用户可按待审核、已审核两种状态分别查询所有由本机构创建的村级直报用户所填写的随访服务记录；</w:t>
            </w:r>
          </w:p>
        </w:tc>
        <w:tc>
          <w:tcPr>
            <w:tcW w:w="709" w:type="dxa"/>
            <w:vMerge/>
          </w:tcPr>
          <w:p w14:paraId="2D294454" w14:textId="77777777" w:rsidR="00D22522" w:rsidRPr="00A71A27" w:rsidRDefault="00D22522">
            <w:pPr>
              <w:jc w:val="center"/>
              <w:rPr>
                <w:rFonts w:ascii="仿宋" w:eastAsia="仿宋" w:hAnsi="仿宋" w:cs="仿宋"/>
                <w:color w:val="000000"/>
                <w:szCs w:val="21"/>
              </w:rPr>
            </w:pPr>
          </w:p>
        </w:tc>
        <w:tc>
          <w:tcPr>
            <w:tcW w:w="992" w:type="dxa"/>
            <w:vMerge/>
          </w:tcPr>
          <w:p w14:paraId="232F28C7" w14:textId="77777777" w:rsidR="00D22522" w:rsidRPr="00A71A27" w:rsidRDefault="00D22522">
            <w:pPr>
              <w:jc w:val="center"/>
              <w:rPr>
                <w:rFonts w:ascii="仿宋" w:eastAsia="仿宋" w:hAnsi="仿宋" w:cs="仿宋"/>
                <w:color w:val="000000"/>
                <w:szCs w:val="21"/>
              </w:rPr>
            </w:pPr>
          </w:p>
        </w:tc>
      </w:tr>
      <w:tr w:rsidR="00D22522" w:rsidRPr="00A71A27" w14:paraId="1B695FBB" w14:textId="77777777">
        <w:trPr>
          <w:trHeight w:val="1134"/>
        </w:trPr>
        <w:tc>
          <w:tcPr>
            <w:tcW w:w="642" w:type="dxa"/>
            <w:vMerge/>
            <w:vAlign w:val="center"/>
          </w:tcPr>
          <w:p w14:paraId="14CEAEE0"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8178557"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9633CC4"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4</w:t>
            </w:r>
            <w:r w:rsidRPr="00A71A27">
              <w:rPr>
                <w:rFonts w:ascii="仿宋" w:eastAsia="仿宋" w:hAnsi="仿宋" w:cs="仿宋" w:hint="eastAsia"/>
                <w:b/>
                <w:color w:val="000000"/>
                <w:szCs w:val="21"/>
              </w:rPr>
              <w:t>、村级</w:t>
            </w:r>
            <w:proofErr w:type="gramStart"/>
            <w:r w:rsidRPr="00A71A27">
              <w:rPr>
                <w:rFonts w:ascii="仿宋" w:eastAsia="仿宋" w:hAnsi="仿宋" w:cs="仿宋" w:hint="eastAsia"/>
                <w:b/>
                <w:color w:val="000000"/>
                <w:szCs w:val="21"/>
              </w:rPr>
              <w:t>随访表</w:t>
            </w:r>
            <w:proofErr w:type="gramEnd"/>
            <w:r w:rsidRPr="00A71A27">
              <w:rPr>
                <w:rFonts w:ascii="仿宋" w:eastAsia="仿宋" w:hAnsi="仿宋" w:cs="仿宋" w:hint="eastAsia"/>
                <w:b/>
                <w:color w:val="000000"/>
                <w:szCs w:val="21"/>
              </w:rPr>
              <w:t>审核</w:t>
            </w:r>
            <w:r w:rsidRPr="00A71A27">
              <w:rPr>
                <w:rFonts w:ascii="仿宋" w:eastAsia="仿宋" w:hAnsi="仿宋" w:cs="仿宋" w:hint="eastAsia"/>
                <w:color w:val="000000"/>
                <w:szCs w:val="21"/>
              </w:rPr>
              <w:t>：</w:t>
            </w:r>
          </w:p>
          <w:p w14:paraId="0F1EDCBC"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color w:val="000000"/>
                <w:szCs w:val="21"/>
              </w:rPr>
              <w:t>基层直报用户可对查询的</w:t>
            </w:r>
            <w:proofErr w:type="gramStart"/>
            <w:r w:rsidRPr="00A71A27">
              <w:rPr>
                <w:rFonts w:ascii="仿宋" w:eastAsia="仿宋" w:hAnsi="仿宋" w:cs="仿宋" w:hint="eastAsia"/>
                <w:color w:val="000000"/>
                <w:szCs w:val="21"/>
              </w:rPr>
              <w:t>随访表</w:t>
            </w:r>
            <w:proofErr w:type="gramEnd"/>
            <w:r w:rsidRPr="00A71A27">
              <w:rPr>
                <w:rFonts w:ascii="仿宋" w:eastAsia="仿宋" w:hAnsi="仿宋" w:cs="仿宋" w:hint="eastAsia"/>
                <w:color w:val="000000"/>
                <w:szCs w:val="21"/>
              </w:rPr>
              <w:t>可进行修改、审核操作；进行村级随访记录审核时，可对</w:t>
            </w:r>
            <w:proofErr w:type="gramStart"/>
            <w:r w:rsidRPr="00A71A27">
              <w:rPr>
                <w:rFonts w:ascii="仿宋" w:eastAsia="仿宋" w:hAnsi="仿宋" w:cs="仿宋" w:hint="eastAsia"/>
                <w:color w:val="000000"/>
                <w:szCs w:val="21"/>
              </w:rPr>
              <w:t>随访表</w:t>
            </w:r>
            <w:proofErr w:type="gramEnd"/>
            <w:r w:rsidRPr="00A71A27">
              <w:rPr>
                <w:rFonts w:ascii="仿宋" w:eastAsia="仿宋" w:hAnsi="仿宋" w:cs="仿宋" w:hint="eastAsia"/>
                <w:color w:val="000000"/>
                <w:szCs w:val="21"/>
              </w:rPr>
              <w:t>内容进行调整，但其中患者基本信息部分、随访时间、</w:t>
            </w:r>
            <w:proofErr w:type="gramStart"/>
            <w:r w:rsidRPr="00A71A27">
              <w:rPr>
                <w:rFonts w:ascii="仿宋" w:eastAsia="仿宋" w:hAnsi="仿宋" w:cs="仿宋" w:hint="eastAsia"/>
                <w:color w:val="000000"/>
                <w:szCs w:val="21"/>
              </w:rPr>
              <w:t>失访原因</w:t>
            </w:r>
            <w:proofErr w:type="gramEnd"/>
            <w:r w:rsidRPr="00A71A27">
              <w:rPr>
                <w:rFonts w:ascii="仿宋" w:eastAsia="仿宋" w:hAnsi="仿宋" w:cs="仿宋" w:hint="eastAsia"/>
                <w:color w:val="000000"/>
                <w:szCs w:val="21"/>
              </w:rPr>
              <w:t>、住院情况等信息不得修改；完成审核的随访记录将同步至市级平台严重精神障碍患者综合管理系统中；已完成审核的随访记录只允许在</w:t>
            </w:r>
            <w:proofErr w:type="gramStart"/>
            <w:r w:rsidRPr="00A71A27">
              <w:rPr>
                <w:rFonts w:ascii="仿宋" w:eastAsia="仿宋" w:hAnsi="仿宋" w:cs="仿宋" w:hint="eastAsia"/>
                <w:color w:val="000000"/>
                <w:szCs w:val="21"/>
              </w:rPr>
              <w:t>重精系统</w:t>
            </w:r>
            <w:proofErr w:type="gramEnd"/>
            <w:r w:rsidRPr="00A71A27">
              <w:rPr>
                <w:rFonts w:ascii="仿宋" w:eastAsia="仿宋" w:hAnsi="仿宋" w:cs="仿宋" w:hint="eastAsia"/>
                <w:color w:val="000000"/>
                <w:szCs w:val="21"/>
              </w:rPr>
              <w:t>中进行修改或删除，社区</w:t>
            </w:r>
            <w:proofErr w:type="gramStart"/>
            <w:r w:rsidRPr="00A71A27">
              <w:rPr>
                <w:rFonts w:ascii="仿宋" w:eastAsia="仿宋" w:hAnsi="仿宋" w:cs="仿宋" w:hint="eastAsia"/>
                <w:color w:val="000000"/>
                <w:szCs w:val="21"/>
              </w:rPr>
              <w:t>重精系统</w:t>
            </w:r>
            <w:proofErr w:type="gramEnd"/>
            <w:r w:rsidRPr="00A71A27">
              <w:rPr>
                <w:rFonts w:ascii="仿宋" w:eastAsia="仿宋" w:hAnsi="仿宋" w:cs="仿宋" w:hint="eastAsia"/>
                <w:color w:val="000000"/>
                <w:szCs w:val="21"/>
              </w:rPr>
              <w:t>中不能再进行修改；</w:t>
            </w:r>
          </w:p>
        </w:tc>
        <w:tc>
          <w:tcPr>
            <w:tcW w:w="709" w:type="dxa"/>
            <w:vMerge/>
          </w:tcPr>
          <w:p w14:paraId="2E06CE3F" w14:textId="77777777" w:rsidR="00D22522" w:rsidRPr="00A71A27" w:rsidRDefault="00D22522">
            <w:pPr>
              <w:jc w:val="center"/>
              <w:rPr>
                <w:rFonts w:ascii="仿宋" w:eastAsia="仿宋" w:hAnsi="仿宋" w:cs="仿宋"/>
                <w:color w:val="000000"/>
                <w:szCs w:val="21"/>
              </w:rPr>
            </w:pPr>
          </w:p>
        </w:tc>
        <w:tc>
          <w:tcPr>
            <w:tcW w:w="992" w:type="dxa"/>
            <w:vMerge/>
          </w:tcPr>
          <w:p w14:paraId="56231855" w14:textId="77777777" w:rsidR="00D22522" w:rsidRPr="00A71A27" w:rsidRDefault="00D22522">
            <w:pPr>
              <w:jc w:val="center"/>
              <w:rPr>
                <w:rFonts w:ascii="仿宋" w:eastAsia="仿宋" w:hAnsi="仿宋" w:cs="仿宋"/>
                <w:color w:val="000000"/>
                <w:szCs w:val="21"/>
              </w:rPr>
            </w:pPr>
          </w:p>
        </w:tc>
      </w:tr>
      <w:tr w:rsidR="00D22522" w:rsidRPr="00A71A27" w14:paraId="7BC4C00A" w14:textId="77777777">
        <w:trPr>
          <w:trHeight w:val="1310"/>
        </w:trPr>
        <w:tc>
          <w:tcPr>
            <w:tcW w:w="642" w:type="dxa"/>
            <w:vMerge w:val="restart"/>
            <w:vAlign w:val="center"/>
          </w:tcPr>
          <w:p w14:paraId="348A3D29"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4</w:t>
            </w:r>
          </w:p>
        </w:tc>
        <w:tc>
          <w:tcPr>
            <w:tcW w:w="1905" w:type="dxa"/>
            <w:vMerge w:val="restart"/>
            <w:vAlign w:val="center"/>
          </w:tcPr>
          <w:p w14:paraId="36591886" w14:textId="77777777" w:rsidR="00D22522" w:rsidRPr="00A71A27" w:rsidRDefault="00B3714E">
            <w:pPr>
              <w:widowControl/>
              <w:spacing w:line="360" w:lineRule="auto"/>
              <w:jc w:val="center"/>
              <w:rPr>
                <w:rFonts w:ascii="仿宋" w:eastAsia="仿宋" w:hAnsi="仿宋" w:cs="仿宋"/>
                <w:szCs w:val="21"/>
              </w:rPr>
            </w:pPr>
            <w:proofErr w:type="gramStart"/>
            <w:r w:rsidRPr="00A71A27">
              <w:rPr>
                <w:rFonts w:ascii="仿宋" w:eastAsia="仿宋" w:hAnsi="仿宋" w:cs="仿宋" w:hint="eastAsia"/>
                <w:szCs w:val="21"/>
              </w:rPr>
              <w:t>国家疾控编码</w:t>
            </w:r>
            <w:proofErr w:type="gramEnd"/>
            <w:r w:rsidRPr="00A71A27">
              <w:rPr>
                <w:rFonts w:ascii="仿宋" w:eastAsia="仿宋" w:hAnsi="仿宋" w:cs="仿宋" w:hint="eastAsia"/>
                <w:szCs w:val="21"/>
              </w:rPr>
              <w:t>转码服务</w:t>
            </w:r>
          </w:p>
        </w:tc>
        <w:tc>
          <w:tcPr>
            <w:tcW w:w="5103" w:type="dxa"/>
          </w:tcPr>
          <w:p w14:paraId="130EA33A"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5</w:t>
            </w:r>
            <w:r w:rsidRPr="00A71A27">
              <w:rPr>
                <w:rFonts w:ascii="仿宋" w:eastAsia="仿宋" w:hAnsi="仿宋" w:cs="仿宋" w:hint="eastAsia"/>
                <w:b/>
                <w:color w:val="000000"/>
                <w:szCs w:val="21"/>
              </w:rPr>
              <w:t>、业务数据编码转码</w:t>
            </w:r>
            <w:r w:rsidRPr="00A71A27">
              <w:rPr>
                <w:rFonts w:ascii="仿宋" w:eastAsia="仿宋" w:hAnsi="仿宋" w:cs="仿宋" w:hint="eastAsia"/>
                <w:color w:val="000000"/>
                <w:szCs w:val="21"/>
              </w:rPr>
              <w:t>：</w:t>
            </w:r>
          </w:p>
          <w:p w14:paraId="339893AE" w14:textId="77777777" w:rsidR="00D22522" w:rsidRPr="00A71A27" w:rsidRDefault="00B3714E">
            <w:pPr>
              <w:rPr>
                <w:rFonts w:ascii="仿宋" w:eastAsia="仿宋" w:hAnsi="仿宋" w:cs="仿宋"/>
                <w:b/>
                <w:bCs/>
                <w:szCs w:val="21"/>
              </w:rPr>
            </w:pPr>
            <w:r w:rsidRPr="00A71A27">
              <w:rPr>
                <w:rFonts w:ascii="仿宋" w:eastAsia="仿宋" w:hAnsi="仿宋" w:cs="仿宋" w:hint="eastAsia"/>
                <w:bCs/>
                <w:color w:val="000000"/>
                <w:szCs w:val="21"/>
              </w:rPr>
              <w:t>省平台中所涉及的地区编码均由国家</w:t>
            </w:r>
            <w:proofErr w:type="gramStart"/>
            <w:r w:rsidRPr="00A71A27">
              <w:rPr>
                <w:rFonts w:ascii="仿宋" w:eastAsia="仿宋" w:hAnsi="仿宋" w:cs="仿宋" w:hint="eastAsia"/>
                <w:bCs/>
                <w:color w:val="000000"/>
                <w:szCs w:val="21"/>
              </w:rPr>
              <w:t>疾控按</w:t>
            </w:r>
            <w:proofErr w:type="gramEnd"/>
            <w:r w:rsidRPr="00A71A27">
              <w:rPr>
                <w:rFonts w:ascii="仿宋" w:eastAsia="仿宋" w:hAnsi="仿宋" w:cs="仿宋" w:hint="eastAsia"/>
                <w:bCs/>
                <w:color w:val="000000"/>
                <w:szCs w:val="21"/>
              </w:rPr>
              <w:t>民政部标准统一提供，需与原有精卫配套8位编码进行转码，更新现有业务数据；</w:t>
            </w:r>
          </w:p>
        </w:tc>
        <w:tc>
          <w:tcPr>
            <w:tcW w:w="709" w:type="dxa"/>
            <w:vMerge w:val="restart"/>
          </w:tcPr>
          <w:p w14:paraId="7F66491B"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color w:val="000000"/>
                <w:szCs w:val="21"/>
              </w:rPr>
              <w:t>1</w:t>
            </w:r>
          </w:p>
        </w:tc>
        <w:tc>
          <w:tcPr>
            <w:tcW w:w="992" w:type="dxa"/>
            <w:vMerge w:val="restart"/>
          </w:tcPr>
          <w:p w14:paraId="120F9B47"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4DBDFF6D" w14:textId="77777777">
        <w:trPr>
          <w:trHeight w:val="480"/>
        </w:trPr>
        <w:tc>
          <w:tcPr>
            <w:tcW w:w="642" w:type="dxa"/>
            <w:vMerge/>
            <w:vAlign w:val="center"/>
          </w:tcPr>
          <w:p w14:paraId="46084A40"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47155496"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85AE872"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6</w:t>
            </w:r>
            <w:r w:rsidRPr="00A71A27">
              <w:rPr>
                <w:rFonts w:ascii="仿宋" w:eastAsia="仿宋" w:hAnsi="仿宋" w:cs="仿宋" w:hint="eastAsia"/>
                <w:b/>
                <w:color w:val="000000"/>
                <w:szCs w:val="21"/>
              </w:rPr>
              <w:t>、编码所涉业务功能适应性改造</w:t>
            </w:r>
            <w:r w:rsidRPr="00A71A27">
              <w:rPr>
                <w:rFonts w:ascii="仿宋" w:eastAsia="仿宋" w:hAnsi="仿宋" w:cs="仿宋" w:hint="eastAsia"/>
                <w:color w:val="000000"/>
                <w:szCs w:val="21"/>
              </w:rPr>
              <w:t>：</w:t>
            </w:r>
          </w:p>
          <w:p w14:paraId="72940ABE" w14:textId="77777777" w:rsidR="00D22522" w:rsidRPr="00A71A27" w:rsidRDefault="00B3714E">
            <w:pPr>
              <w:rPr>
                <w:rFonts w:ascii="仿宋" w:eastAsia="仿宋" w:hAnsi="仿宋" w:cs="仿宋"/>
                <w:b/>
                <w:bCs/>
                <w:szCs w:val="21"/>
              </w:rPr>
            </w:pPr>
            <w:r w:rsidRPr="00A71A27">
              <w:rPr>
                <w:rFonts w:ascii="仿宋" w:eastAsia="仿宋" w:hAnsi="仿宋" w:cs="仿宋" w:hint="eastAsia"/>
                <w:bCs/>
                <w:color w:val="000000"/>
                <w:szCs w:val="21"/>
              </w:rPr>
              <w:t>针对因编码转码所影响的业务功能进行适应性改造，包含且不限以下内容：跨省流转迁入患者的患者编号分配机制、本省新增患者时患者编号自动生成机制等；</w:t>
            </w:r>
          </w:p>
        </w:tc>
        <w:tc>
          <w:tcPr>
            <w:tcW w:w="709" w:type="dxa"/>
            <w:vMerge/>
          </w:tcPr>
          <w:p w14:paraId="346D171B" w14:textId="77777777" w:rsidR="00D22522" w:rsidRPr="00A71A27" w:rsidRDefault="00D22522">
            <w:pPr>
              <w:jc w:val="center"/>
              <w:rPr>
                <w:rFonts w:ascii="仿宋" w:eastAsia="仿宋" w:hAnsi="仿宋" w:cs="仿宋"/>
                <w:color w:val="000000"/>
                <w:szCs w:val="21"/>
              </w:rPr>
            </w:pPr>
          </w:p>
        </w:tc>
        <w:tc>
          <w:tcPr>
            <w:tcW w:w="992" w:type="dxa"/>
            <w:vMerge/>
          </w:tcPr>
          <w:p w14:paraId="581C38DB" w14:textId="77777777" w:rsidR="00D22522" w:rsidRPr="00A71A27" w:rsidRDefault="00D22522">
            <w:pPr>
              <w:jc w:val="center"/>
              <w:rPr>
                <w:rFonts w:ascii="仿宋" w:eastAsia="仿宋" w:hAnsi="仿宋" w:cs="仿宋"/>
                <w:color w:val="000000"/>
                <w:szCs w:val="21"/>
              </w:rPr>
            </w:pPr>
          </w:p>
        </w:tc>
      </w:tr>
      <w:tr w:rsidR="00D22522" w:rsidRPr="00A71A27" w14:paraId="5C5421D9" w14:textId="77777777">
        <w:trPr>
          <w:trHeight w:val="370"/>
        </w:trPr>
        <w:tc>
          <w:tcPr>
            <w:tcW w:w="642" w:type="dxa"/>
            <w:vMerge w:val="restart"/>
            <w:vAlign w:val="center"/>
          </w:tcPr>
          <w:p w14:paraId="0CFCD896"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5</w:t>
            </w:r>
          </w:p>
        </w:tc>
        <w:tc>
          <w:tcPr>
            <w:tcW w:w="1905" w:type="dxa"/>
            <w:vMerge w:val="restart"/>
            <w:vAlign w:val="center"/>
          </w:tcPr>
          <w:p w14:paraId="5B0D99C1"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应急处置填报及管理服务</w:t>
            </w:r>
          </w:p>
        </w:tc>
        <w:tc>
          <w:tcPr>
            <w:tcW w:w="5103" w:type="dxa"/>
          </w:tcPr>
          <w:p w14:paraId="33D061D9"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7</w:t>
            </w:r>
            <w:r w:rsidRPr="00A71A27">
              <w:rPr>
                <w:rFonts w:ascii="仿宋" w:eastAsia="仿宋" w:hAnsi="仿宋" w:cs="仿宋" w:hint="eastAsia"/>
                <w:b/>
                <w:color w:val="000000"/>
                <w:szCs w:val="21"/>
              </w:rPr>
              <w:t>、医院直报用户填报应急处置单</w:t>
            </w:r>
            <w:r w:rsidRPr="00A71A27">
              <w:rPr>
                <w:rFonts w:ascii="仿宋" w:eastAsia="仿宋" w:hAnsi="仿宋" w:cs="仿宋" w:hint="eastAsia"/>
                <w:color w:val="000000"/>
                <w:szCs w:val="21"/>
              </w:rPr>
              <w:t>：</w:t>
            </w:r>
          </w:p>
          <w:p w14:paraId="5C46886A"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支持医院直报用户填写患者应急处置单，既可填写已建档患者的应急处置单，也可填写未建档应急处置单；</w:t>
            </w:r>
          </w:p>
        </w:tc>
        <w:tc>
          <w:tcPr>
            <w:tcW w:w="709" w:type="dxa"/>
            <w:vMerge w:val="restart"/>
          </w:tcPr>
          <w:p w14:paraId="18EC2865"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color w:val="000000"/>
                <w:szCs w:val="21"/>
              </w:rPr>
              <w:t>1</w:t>
            </w:r>
          </w:p>
        </w:tc>
        <w:tc>
          <w:tcPr>
            <w:tcW w:w="992" w:type="dxa"/>
            <w:vMerge w:val="restart"/>
          </w:tcPr>
          <w:p w14:paraId="36D67505"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313777B2" w14:textId="77777777">
        <w:trPr>
          <w:trHeight w:val="370"/>
        </w:trPr>
        <w:tc>
          <w:tcPr>
            <w:tcW w:w="642" w:type="dxa"/>
            <w:vMerge/>
            <w:vAlign w:val="center"/>
          </w:tcPr>
          <w:p w14:paraId="22A3644A"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714B3848"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6DBB1458"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8</w:t>
            </w:r>
            <w:r w:rsidRPr="00A71A27">
              <w:rPr>
                <w:rFonts w:ascii="仿宋" w:eastAsia="仿宋" w:hAnsi="仿宋" w:cs="仿宋" w:hint="eastAsia"/>
                <w:b/>
                <w:color w:val="000000"/>
                <w:szCs w:val="21"/>
              </w:rPr>
              <w:t>、基层直报用户填报应急处置单</w:t>
            </w:r>
            <w:r w:rsidRPr="00A71A27">
              <w:rPr>
                <w:rFonts w:ascii="仿宋" w:eastAsia="仿宋" w:hAnsi="仿宋" w:cs="仿宋" w:hint="eastAsia"/>
                <w:color w:val="000000"/>
                <w:szCs w:val="21"/>
              </w:rPr>
              <w:t>：</w:t>
            </w:r>
          </w:p>
          <w:p w14:paraId="3D086D47"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支持基层直报用户填写患者应急处置单，既可填写已建档患者的应急处置单，也可填写未建档应急处置单；</w:t>
            </w:r>
          </w:p>
        </w:tc>
        <w:tc>
          <w:tcPr>
            <w:tcW w:w="709" w:type="dxa"/>
            <w:vMerge/>
          </w:tcPr>
          <w:p w14:paraId="075519A2" w14:textId="77777777" w:rsidR="00D22522" w:rsidRPr="00A71A27" w:rsidRDefault="00D22522">
            <w:pPr>
              <w:jc w:val="center"/>
              <w:rPr>
                <w:rFonts w:ascii="仿宋" w:eastAsia="仿宋" w:hAnsi="仿宋" w:cs="仿宋"/>
                <w:color w:val="000000"/>
                <w:szCs w:val="21"/>
              </w:rPr>
            </w:pPr>
          </w:p>
        </w:tc>
        <w:tc>
          <w:tcPr>
            <w:tcW w:w="992" w:type="dxa"/>
            <w:vMerge/>
          </w:tcPr>
          <w:p w14:paraId="66C51159" w14:textId="77777777" w:rsidR="00D22522" w:rsidRPr="00A71A27" w:rsidRDefault="00D22522">
            <w:pPr>
              <w:jc w:val="center"/>
              <w:rPr>
                <w:rFonts w:ascii="仿宋" w:eastAsia="仿宋" w:hAnsi="仿宋" w:cs="仿宋"/>
                <w:color w:val="000000"/>
                <w:szCs w:val="21"/>
              </w:rPr>
            </w:pPr>
          </w:p>
        </w:tc>
      </w:tr>
      <w:tr w:rsidR="00D22522" w:rsidRPr="00A71A27" w14:paraId="552EEEAF" w14:textId="77777777">
        <w:trPr>
          <w:trHeight w:val="370"/>
        </w:trPr>
        <w:tc>
          <w:tcPr>
            <w:tcW w:w="642" w:type="dxa"/>
            <w:vMerge/>
            <w:vAlign w:val="center"/>
          </w:tcPr>
          <w:p w14:paraId="37F7C4E0"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7489DB7"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7D7553C"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
                <w:color w:val="000000"/>
                <w:szCs w:val="21"/>
              </w:rPr>
              <w:t>1</w:t>
            </w:r>
            <w:r w:rsidRPr="00A71A27">
              <w:rPr>
                <w:rFonts w:ascii="仿宋" w:eastAsia="仿宋" w:hAnsi="仿宋" w:cs="仿宋"/>
                <w:b/>
                <w:color w:val="000000"/>
                <w:szCs w:val="21"/>
              </w:rPr>
              <w:t>9</w:t>
            </w:r>
            <w:r w:rsidRPr="00A71A27">
              <w:rPr>
                <w:rFonts w:ascii="仿宋" w:eastAsia="仿宋" w:hAnsi="仿宋" w:cs="仿宋" w:hint="eastAsia"/>
                <w:b/>
                <w:color w:val="000000"/>
                <w:szCs w:val="21"/>
              </w:rPr>
              <w:t>、基层直报用户应急处置患者建档：</w:t>
            </w:r>
          </w:p>
          <w:p w14:paraId="1AEDE43F"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支持基层直报用户查询本机构作为“管理机构”，且未关联患者建档信息的应急处置单记录，进行患者建档，建档后自动关联应急处置单记录；</w:t>
            </w:r>
          </w:p>
        </w:tc>
        <w:tc>
          <w:tcPr>
            <w:tcW w:w="709" w:type="dxa"/>
            <w:vMerge/>
          </w:tcPr>
          <w:p w14:paraId="335A0BB2" w14:textId="77777777" w:rsidR="00D22522" w:rsidRPr="00A71A27" w:rsidRDefault="00D22522">
            <w:pPr>
              <w:jc w:val="center"/>
              <w:rPr>
                <w:rFonts w:ascii="仿宋" w:eastAsia="仿宋" w:hAnsi="仿宋" w:cs="仿宋"/>
                <w:color w:val="000000"/>
                <w:szCs w:val="21"/>
              </w:rPr>
            </w:pPr>
          </w:p>
        </w:tc>
        <w:tc>
          <w:tcPr>
            <w:tcW w:w="992" w:type="dxa"/>
            <w:vMerge/>
          </w:tcPr>
          <w:p w14:paraId="207F7818" w14:textId="77777777" w:rsidR="00D22522" w:rsidRPr="00A71A27" w:rsidRDefault="00D22522">
            <w:pPr>
              <w:jc w:val="center"/>
              <w:rPr>
                <w:rFonts w:ascii="仿宋" w:eastAsia="仿宋" w:hAnsi="仿宋" w:cs="仿宋"/>
                <w:color w:val="000000"/>
                <w:szCs w:val="21"/>
              </w:rPr>
            </w:pPr>
          </w:p>
        </w:tc>
      </w:tr>
      <w:tr w:rsidR="00D22522" w:rsidRPr="00A71A27" w14:paraId="76CCA47B" w14:textId="77777777">
        <w:trPr>
          <w:trHeight w:val="370"/>
        </w:trPr>
        <w:tc>
          <w:tcPr>
            <w:tcW w:w="642" w:type="dxa"/>
            <w:vMerge/>
            <w:vAlign w:val="center"/>
          </w:tcPr>
          <w:p w14:paraId="048791BC"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FEE8AD3"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D509CF6" w14:textId="77777777" w:rsidR="00D22522" w:rsidRPr="00A71A27" w:rsidRDefault="00B3714E">
            <w:pPr>
              <w:rPr>
                <w:rFonts w:ascii="仿宋" w:eastAsia="仿宋" w:hAnsi="仿宋" w:cs="仿宋"/>
                <w:b/>
                <w:bCs/>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0</w:t>
            </w:r>
            <w:r w:rsidRPr="00A71A27">
              <w:rPr>
                <w:rFonts w:ascii="仿宋" w:eastAsia="仿宋" w:hAnsi="仿宋" w:cs="仿宋" w:hint="eastAsia"/>
                <w:b/>
                <w:color w:val="000000"/>
                <w:szCs w:val="21"/>
              </w:rPr>
              <w:t>、区县本级质</w:t>
            </w:r>
            <w:proofErr w:type="gramStart"/>
            <w:r w:rsidRPr="00A71A27">
              <w:rPr>
                <w:rFonts w:ascii="仿宋" w:eastAsia="仿宋" w:hAnsi="仿宋" w:cs="仿宋" w:hint="eastAsia"/>
                <w:b/>
                <w:color w:val="000000"/>
                <w:szCs w:val="21"/>
              </w:rPr>
              <w:t>控用户</w:t>
            </w:r>
            <w:proofErr w:type="gramEnd"/>
            <w:r w:rsidRPr="00A71A27">
              <w:rPr>
                <w:rFonts w:ascii="仿宋" w:eastAsia="仿宋" w:hAnsi="仿宋" w:cs="仿宋" w:hint="eastAsia"/>
                <w:b/>
                <w:color w:val="000000"/>
                <w:szCs w:val="21"/>
              </w:rPr>
              <w:t>变更应急处置</w:t>
            </w:r>
            <w:proofErr w:type="gramStart"/>
            <w:r w:rsidRPr="00A71A27">
              <w:rPr>
                <w:rFonts w:ascii="仿宋" w:eastAsia="仿宋" w:hAnsi="仿宋" w:cs="仿宋" w:hint="eastAsia"/>
                <w:b/>
                <w:color w:val="000000"/>
                <w:szCs w:val="21"/>
              </w:rPr>
              <w:t>单管理</w:t>
            </w:r>
            <w:proofErr w:type="gramEnd"/>
            <w:r w:rsidRPr="00A71A27">
              <w:rPr>
                <w:rFonts w:ascii="仿宋" w:eastAsia="仿宋" w:hAnsi="仿宋" w:cs="仿宋" w:hint="eastAsia"/>
                <w:b/>
                <w:color w:val="000000"/>
                <w:szCs w:val="21"/>
              </w:rPr>
              <w:t>单位</w:t>
            </w:r>
            <w:r w:rsidRPr="00A71A27">
              <w:rPr>
                <w:rFonts w:ascii="仿宋" w:eastAsia="仿宋" w:hAnsi="仿宋" w:cs="仿宋" w:hint="eastAsia"/>
                <w:color w:val="000000"/>
                <w:szCs w:val="21"/>
              </w:rPr>
              <w:t>：</w:t>
            </w:r>
          </w:p>
          <w:p w14:paraId="78A2812D"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支持区县本级质</w:t>
            </w:r>
            <w:proofErr w:type="gramStart"/>
            <w:r w:rsidRPr="00A71A27">
              <w:rPr>
                <w:rFonts w:ascii="仿宋" w:eastAsia="仿宋" w:hAnsi="仿宋" w:cs="仿宋" w:hint="eastAsia"/>
                <w:color w:val="000000"/>
                <w:szCs w:val="21"/>
              </w:rPr>
              <w:t>控用户</w:t>
            </w:r>
            <w:proofErr w:type="gramEnd"/>
            <w:r w:rsidRPr="00A71A27">
              <w:rPr>
                <w:rFonts w:ascii="仿宋" w:eastAsia="仿宋" w:hAnsi="仿宋" w:cs="仿宋" w:hint="eastAsia"/>
                <w:color w:val="000000"/>
                <w:szCs w:val="21"/>
              </w:rPr>
              <w:t>查询本地区基层机构作为“管理机构”，且未关联患者建档信息的应急处置单记录，进行管理单位变更处理；</w:t>
            </w:r>
          </w:p>
        </w:tc>
        <w:tc>
          <w:tcPr>
            <w:tcW w:w="709" w:type="dxa"/>
            <w:vMerge/>
          </w:tcPr>
          <w:p w14:paraId="0D428633" w14:textId="77777777" w:rsidR="00D22522" w:rsidRPr="00A71A27" w:rsidRDefault="00D22522">
            <w:pPr>
              <w:jc w:val="center"/>
              <w:rPr>
                <w:rFonts w:ascii="仿宋" w:eastAsia="仿宋" w:hAnsi="仿宋" w:cs="仿宋"/>
                <w:color w:val="000000"/>
                <w:szCs w:val="21"/>
              </w:rPr>
            </w:pPr>
          </w:p>
        </w:tc>
        <w:tc>
          <w:tcPr>
            <w:tcW w:w="992" w:type="dxa"/>
            <w:vMerge/>
          </w:tcPr>
          <w:p w14:paraId="4C2306E7" w14:textId="77777777" w:rsidR="00D22522" w:rsidRPr="00A71A27" w:rsidRDefault="00D22522">
            <w:pPr>
              <w:jc w:val="center"/>
              <w:rPr>
                <w:rFonts w:ascii="仿宋" w:eastAsia="仿宋" w:hAnsi="仿宋" w:cs="仿宋"/>
                <w:color w:val="000000"/>
                <w:szCs w:val="21"/>
              </w:rPr>
            </w:pPr>
          </w:p>
        </w:tc>
      </w:tr>
      <w:tr w:rsidR="00D22522" w:rsidRPr="00A71A27" w14:paraId="3EC38D52" w14:textId="77777777">
        <w:trPr>
          <w:trHeight w:val="320"/>
        </w:trPr>
        <w:tc>
          <w:tcPr>
            <w:tcW w:w="642" w:type="dxa"/>
            <w:vMerge/>
            <w:vAlign w:val="center"/>
          </w:tcPr>
          <w:p w14:paraId="23CEF759"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5F3E420"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088394D1"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1</w:t>
            </w:r>
            <w:r w:rsidRPr="00A71A27">
              <w:rPr>
                <w:rFonts w:ascii="仿宋" w:eastAsia="仿宋" w:hAnsi="仿宋" w:cs="仿宋" w:hint="eastAsia"/>
                <w:b/>
                <w:color w:val="000000"/>
                <w:szCs w:val="21"/>
              </w:rPr>
              <w:t>、应急处置单的查询：</w:t>
            </w:r>
          </w:p>
          <w:p w14:paraId="3AF0CCB3" w14:textId="77777777" w:rsidR="00D22522" w:rsidRPr="00A71A27" w:rsidRDefault="00B3714E">
            <w:pPr>
              <w:rPr>
                <w:rFonts w:ascii="仿宋" w:eastAsia="仿宋" w:hAnsi="仿宋" w:cs="仿宋"/>
                <w:bCs/>
                <w:color w:val="000000"/>
                <w:szCs w:val="21"/>
              </w:rPr>
            </w:pPr>
            <w:r w:rsidRPr="00A71A27">
              <w:rPr>
                <w:rFonts w:ascii="仿宋" w:eastAsia="仿宋" w:hAnsi="仿宋" w:cs="仿宋" w:hint="eastAsia"/>
                <w:bCs/>
                <w:color w:val="000000"/>
                <w:szCs w:val="21"/>
              </w:rPr>
              <w:t>医院直报用户查询：可按未建档或已建档查询本机构</w:t>
            </w:r>
            <w:r w:rsidRPr="00A71A27">
              <w:rPr>
                <w:rFonts w:ascii="仿宋" w:eastAsia="仿宋" w:hAnsi="仿宋" w:cs="仿宋" w:hint="eastAsia"/>
                <w:bCs/>
                <w:color w:val="000000"/>
                <w:szCs w:val="21"/>
              </w:rPr>
              <w:lastRenderedPageBreak/>
              <w:t xml:space="preserve">报告（填写）的应急处置单； </w:t>
            </w:r>
          </w:p>
          <w:p w14:paraId="42E9C066" w14:textId="77777777" w:rsidR="00D22522" w:rsidRPr="00A71A27" w:rsidRDefault="00B3714E">
            <w:pPr>
              <w:rPr>
                <w:rFonts w:ascii="仿宋" w:eastAsia="仿宋" w:hAnsi="仿宋" w:cs="仿宋"/>
                <w:bCs/>
                <w:color w:val="000000"/>
                <w:szCs w:val="21"/>
              </w:rPr>
            </w:pPr>
            <w:r w:rsidRPr="00A71A27">
              <w:rPr>
                <w:rFonts w:ascii="仿宋" w:eastAsia="仿宋" w:hAnsi="仿宋" w:cs="仿宋" w:hint="eastAsia"/>
                <w:bCs/>
                <w:color w:val="000000"/>
                <w:szCs w:val="21"/>
              </w:rPr>
              <w:t>基层直报用户查询：可按未建档或已建档查询本机构填写的应急处置单；直报1用户可按未建档或已建档查询本机构报告的应急处置单；直报1用户可查询本机构作为管理机构的应急处置单。</w:t>
            </w:r>
          </w:p>
          <w:p w14:paraId="1C86ECF0" w14:textId="77777777" w:rsidR="00D22522" w:rsidRPr="00A71A27" w:rsidRDefault="00B3714E">
            <w:pPr>
              <w:pStyle w:val="a0"/>
              <w:rPr>
                <w:rFonts w:ascii="仿宋" w:eastAsia="仿宋" w:hAnsi="仿宋"/>
              </w:rPr>
            </w:pPr>
            <w:r w:rsidRPr="00A71A27">
              <w:rPr>
                <w:rFonts w:ascii="仿宋" w:eastAsia="仿宋" w:hAnsi="仿宋" w:cs="仿宋" w:hint="eastAsia"/>
                <w:bCs/>
                <w:color w:val="000000"/>
                <w:szCs w:val="21"/>
              </w:rPr>
              <w:t>本级用户查询：可查询本地区机构填写的应急处置单；可查询本地区机构报告的应急处置单；可查询本地区机构作为管理机构的应急处置单；</w:t>
            </w:r>
          </w:p>
        </w:tc>
        <w:tc>
          <w:tcPr>
            <w:tcW w:w="709" w:type="dxa"/>
            <w:vMerge/>
          </w:tcPr>
          <w:p w14:paraId="7F3C6B88" w14:textId="77777777" w:rsidR="00D22522" w:rsidRPr="00A71A27" w:rsidRDefault="00D22522">
            <w:pPr>
              <w:jc w:val="center"/>
              <w:rPr>
                <w:rFonts w:ascii="仿宋" w:eastAsia="仿宋" w:hAnsi="仿宋" w:cs="仿宋"/>
                <w:color w:val="000000"/>
                <w:szCs w:val="21"/>
              </w:rPr>
            </w:pPr>
          </w:p>
        </w:tc>
        <w:tc>
          <w:tcPr>
            <w:tcW w:w="992" w:type="dxa"/>
            <w:vMerge/>
          </w:tcPr>
          <w:p w14:paraId="4BF63106" w14:textId="77777777" w:rsidR="00D22522" w:rsidRPr="00A71A27" w:rsidRDefault="00D22522">
            <w:pPr>
              <w:jc w:val="center"/>
              <w:rPr>
                <w:rFonts w:ascii="仿宋" w:eastAsia="仿宋" w:hAnsi="仿宋" w:cs="仿宋"/>
                <w:color w:val="000000"/>
                <w:szCs w:val="21"/>
              </w:rPr>
            </w:pPr>
          </w:p>
        </w:tc>
      </w:tr>
      <w:tr w:rsidR="00D22522" w:rsidRPr="00A71A27" w14:paraId="5ADED4E0" w14:textId="77777777">
        <w:trPr>
          <w:trHeight w:val="230"/>
        </w:trPr>
        <w:tc>
          <w:tcPr>
            <w:tcW w:w="642" w:type="dxa"/>
            <w:vMerge/>
            <w:vAlign w:val="center"/>
          </w:tcPr>
          <w:p w14:paraId="6F1149F8"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054F9E5E"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A7B2595"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2</w:t>
            </w:r>
            <w:r w:rsidRPr="00A71A27">
              <w:rPr>
                <w:rFonts w:ascii="仿宋" w:eastAsia="仿宋" w:hAnsi="仿宋" w:cs="仿宋" w:hint="eastAsia"/>
                <w:b/>
                <w:color w:val="000000"/>
                <w:szCs w:val="21"/>
              </w:rPr>
              <w:t>、应急处置</w:t>
            </w:r>
            <w:proofErr w:type="gramStart"/>
            <w:r w:rsidRPr="00A71A27">
              <w:rPr>
                <w:rFonts w:ascii="仿宋" w:eastAsia="仿宋" w:hAnsi="仿宋" w:cs="仿宋" w:hint="eastAsia"/>
                <w:b/>
                <w:color w:val="000000"/>
                <w:szCs w:val="21"/>
              </w:rPr>
              <w:t>单管理</w:t>
            </w:r>
            <w:proofErr w:type="gramEnd"/>
            <w:r w:rsidRPr="00A71A27">
              <w:rPr>
                <w:rFonts w:ascii="仿宋" w:eastAsia="仿宋" w:hAnsi="仿宋" w:cs="仿宋" w:hint="eastAsia"/>
                <w:b/>
                <w:color w:val="000000"/>
                <w:szCs w:val="21"/>
              </w:rPr>
              <w:t>机构的更新</w:t>
            </w:r>
            <w:r w:rsidRPr="00A71A27">
              <w:rPr>
                <w:rFonts w:ascii="仿宋" w:eastAsia="仿宋" w:hAnsi="仿宋" w:cs="仿宋" w:hint="eastAsia"/>
                <w:color w:val="000000"/>
                <w:szCs w:val="21"/>
              </w:rPr>
              <w:t>：</w:t>
            </w:r>
          </w:p>
          <w:p w14:paraId="415DB020"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患者进行省内流转后，患者档案管理机构发生变化，同时系统需自动完成患者对应的应急处置记录的管理机构的变更。即：应急处置记录的管理机构始终与患者基本信息管理机构一致；</w:t>
            </w:r>
          </w:p>
        </w:tc>
        <w:tc>
          <w:tcPr>
            <w:tcW w:w="709" w:type="dxa"/>
            <w:vMerge/>
          </w:tcPr>
          <w:p w14:paraId="423AA426" w14:textId="77777777" w:rsidR="00D22522" w:rsidRPr="00A71A27" w:rsidRDefault="00D22522">
            <w:pPr>
              <w:jc w:val="center"/>
              <w:rPr>
                <w:rFonts w:ascii="仿宋" w:eastAsia="仿宋" w:hAnsi="仿宋" w:cs="仿宋"/>
                <w:color w:val="000000"/>
                <w:szCs w:val="21"/>
              </w:rPr>
            </w:pPr>
          </w:p>
        </w:tc>
        <w:tc>
          <w:tcPr>
            <w:tcW w:w="992" w:type="dxa"/>
            <w:vMerge/>
          </w:tcPr>
          <w:p w14:paraId="5EB82E8E" w14:textId="77777777" w:rsidR="00D22522" w:rsidRPr="00A71A27" w:rsidRDefault="00D22522">
            <w:pPr>
              <w:jc w:val="center"/>
              <w:rPr>
                <w:rFonts w:ascii="仿宋" w:eastAsia="仿宋" w:hAnsi="仿宋" w:cs="仿宋"/>
                <w:color w:val="000000"/>
                <w:szCs w:val="21"/>
              </w:rPr>
            </w:pPr>
          </w:p>
        </w:tc>
      </w:tr>
      <w:tr w:rsidR="00D22522" w:rsidRPr="00A71A27" w14:paraId="3466CEB9" w14:textId="77777777">
        <w:trPr>
          <w:trHeight w:val="912"/>
        </w:trPr>
        <w:tc>
          <w:tcPr>
            <w:tcW w:w="642" w:type="dxa"/>
            <w:vMerge w:val="restart"/>
            <w:vAlign w:val="center"/>
          </w:tcPr>
          <w:p w14:paraId="319986AB"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6</w:t>
            </w:r>
          </w:p>
        </w:tc>
        <w:tc>
          <w:tcPr>
            <w:tcW w:w="1905" w:type="dxa"/>
            <w:vMerge w:val="restart"/>
            <w:vAlign w:val="center"/>
          </w:tcPr>
          <w:p w14:paraId="69D01A2C"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按权限对业务信息</w:t>
            </w:r>
            <w:proofErr w:type="gramStart"/>
            <w:r w:rsidRPr="00A71A27">
              <w:rPr>
                <w:rFonts w:ascii="仿宋" w:eastAsia="仿宋" w:hAnsi="仿宋" w:cs="仿宋" w:hint="eastAsia"/>
                <w:szCs w:val="21"/>
              </w:rPr>
              <w:t>与国网同步</w:t>
            </w:r>
            <w:proofErr w:type="gramEnd"/>
            <w:r w:rsidRPr="00A71A27">
              <w:rPr>
                <w:rFonts w:ascii="仿宋" w:eastAsia="仿宋" w:hAnsi="仿宋" w:cs="仿宋" w:hint="eastAsia"/>
                <w:szCs w:val="21"/>
              </w:rPr>
              <w:t>状态及同步结果的查询服务</w:t>
            </w:r>
          </w:p>
        </w:tc>
        <w:tc>
          <w:tcPr>
            <w:tcW w:w="5103" w:type="dxa"/>
          </w:tcPr>
          <w:p w14:paraId="6F88F1D5"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3</w:t>
            </w:r>
            <w:r w:rsidRPr="00A71A27">
              <w:rPr>
                <w:rFonts w:ascii="仿宋" w:eastAsia="仿宋" w:hAnsi="仿宋" w:cs="仿宋" w:hint="eastAsia"/>
                <w:b/>
                <w:color w:val="000000"/>
                <w:szCs w:val="21"/>
              </w:rPr>
              <w:t>、患者档案年审查询</w:t>
            </w:r>
            <w:r w:rsidRPr="00A71A27">
              <w:rPr>
                <w:rFonts w:ascii="仿宋" w:eastAsia="仿宋" w:hAnsi="仿宋" w:cs="仿宋" w:hint="eastAsia"/>
                <w:color w:val="000000"/>
                <w:szCs w:val="21"/>
              </w:rPr>
              <w:t>：</w:t>
            </w:r>
          </w:p>
          <w:p w14:paraId="73B26F23"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基层直报用户可针对本机构管理的在管、非在管、</w:t>
            </w:r>
            <w:proofErr w:type="gramStart"/>
            <w:r w:rsidRPr="00A71A27">
              <w:rPr>
                <w:rFonts w:ascii="仿宋" w:eastAsia="仿宋" w:hAnsi="仿宋" w:cs="仿宋" w:hint="eastAsia"/>
                <w:color w:val="000000"/>
                <w:szCs w:val="21"/>
              </w:rPr>
              <w:t>失访患者</w:t>
            </w:r>
            <w:proofErr w:type="gramEnd"/>
            <w:r w:rsidRPr="00A71A27">
              <w:rPr>
                <w:rFonts w:ascii="仿宋" w:eastAsia="仿宋" w:hAnsi="仿宋" w:cs="仿宋" w:hint="eastAsia"/>
                <w:color w:val="000000"/>
                <w:szCs w:val="21"/>
              </w:rPr>
              <w:t>，查询其年审年份。如</w:t>
            </w:r>
            <w:proofErr w:type="gramStart"/>
            <w:r w:rsidRPr="00A71A27">
              <w:rPr>
                <w:rFonts w:ascii="仿宋" w:eastAsia="仿宋" w:hAnsi="仿宋" w:cs="仿宋" w:hint="eastAsia"/>
                <w:color w:val="000000"/>
                <w:szCs w:val="21"/>
              </w:rPr>
              <w:t>未年</w:t>
            </w:r>
            <w:proofErr w:type="gramEnd"/>
            <w:r w:rsidRPr="00A71A27">
              <w:rPr>
                <w:rFonts w:ascii="仿宋" w:eastAsia="仿宋" w:hAnsi="仿宋" w:cs="仿宋" w:hint="eastAsia"/>
                <w:color w:val="000000"/>
                <w:szCs w:val="21"/>
              </w:rPr>
              <w:t>审，可进行年审操作；</w:t>
            </w:r>
          </w:p>
        </w:tc>
        <w:tc>
          <w:tcPr>
            <w:tcW w:w="709" w:type="dxa"/>
            <w:vMerge w:val="restart"/>
          </w:tcPr>
          <w:p w14:paraId="1F5E8E2C"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color w:val="000000"/>
                <w:szCs w:val="21"/>
              </w:rPr>
              <w:t>1</w:t>
            </w:r>
          </w:p>
        </w:tc>
        <w:tc>
          <w:tcPr>
            <w:tcW w:w="992" w:type="dxa"/>
            <w:vMerge w:val="restart"/>
          </w:tcPr>
          <w:p w14:paraId="0980FC96"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45B71273" w14:textId="77777777">
        <w:trPr>
          <w:trHeight w:val="912"/>
        </w:trPr>
        <w:tc>
          <w:tcPr>
            <w:tcW w:w="642" w:type="dxa"/>
            <w:vMerge/>
            <w:vAlign w:val="center"/>
          </w:tcPr>
          <w:p w14:paraId="67156CF1"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C013C4F"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673659D"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4</w:t>
            </w:r>
            <w:r w:rsidRPr="00A71A27">
              <w:rPr>
                <w:rFonts w:ascii="仿宋" w:eastAsia="仿宋" w:hAnsi="仿宋" w:cs="仿宋" w:hint="eastAsia"/>
                <w:b/>
                <w:color w:val="000000"/>
                <w:szCs w:val="21"/>
              </w:rPr>
              <w:t>、患者基本信息同步状态查询</w:t>
            </w:r>
            <w:r w:rsidRPr="00A71A27">
              <w:rPr>
                <w:rFonts w:ascii="仿宋" w:eastAsia="仿宋" w:hAnsi="仿宋" w:cs="仿宋" w:hint="eastAsia"/>
                <w:color w:val="000000"/>
                <w:szCs w:val="21"/>
              </w:rPr>
              <w:t>：</w:t>
            </w:r>
          </w:p>
          <w:p w14:paraId="640DF360"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基层直报用户可针对本机构管理的在管、非在管、</w:t>
            </w:r>
            <w:proofErr w:type="gramStart"/>
            <w:r w:rsidRPr="00A71A27">
              <w:rPr>
                <w:rFonts w:ascii="仿宋" w:eastAsia="仿宋" w:hAnsi="仿宋" w:cs="仿宋" w:hint="eastAsia"/>
                <w:color w:val="000000"/>
                <w:szCs w:val="21"/>
              </w:rPr>
              <w:t>失访患者</w:t>
            </w:r>
            <w:proofErr w:type="gramEnd"/>
            <w:r w:rsidRPr="00A71A27">
              <w:rPr>
                <w:rFonts w:ascii="仿宋" w:eastAsia="仿宋" w:hAnsi="仿宋" w:cs="仿宋" w:hint="eastAsia"/>
                <w:color w:val="000000"/>
                <w:szCs w:val="21"/>
              </w:rPr>
              <w:t>，查询其</w:t>
            </w:r>
            <w:proofErr w:type="gramStart"/>
            <w:r w:rsidRPr="00A71A27">
              <w:rPr>
                <w:rFonts w:ascii="仿宋" w:eastAsia="仿宋" w:hAnsi="仿宋" w:cs="仿宋" w:hint="eastAsia"/>
                <w:color w:val="000000"/>
                <w:szCs w:val="21"/>
              </w:rPr>
              <w:t>同步国网的</w:t>
            </w:r>
            <w:proofErr w:type="gramEnd"/>
            <w:r w:rsidRPr="00A71A27">
              <w:rPr>
                <w:rFonts w:ascii="仿宋" w:eastAsia="仿宋" w:hAnsi="仿宋" w:cs="仿宋" w:hint="eastAsia"/>
                <w:color w:val="000000"/>
                <w:szCs w:val="21"/>
              </w:rPr>
              <w:t>状态，包括未同步、正在同步、已同步、同步失败。可根据同步错误提示进行相应的信息修改处理；</w:t>
            </w:r>
          </w:p>
        </w:tc>
        <w:tc>
          <w:tcPr>
            <w:tcW w:w="709" w:type="dxa"/>
            <w:vMerge/>
          </w:tcPr>
          <w:p w14:paraId="063EA4B0" w14:textId="77777777" w:rsidR="00D22522" w:rsidRPr="00A71A27" w:rsidRDefault="00D22522">
            <w:pPr>
              <w:jc w:val="center"/>
              <w:rPr>
                <w:rFonts w:ascii="仿宋" w:eastAsia="仿宋" w:hAnsi="仿宋" w:cs="仿宋"/>
                <w:color w:val="000000"/>
                <w:szCs w:val="21"/>
              </w:rPr>
            </w:pPr>
          </w:p>
        </w:tc>
        <w:tc>
          <w:tcPr>
            <w:tcW w:w="992" w:type="dxa"/>
            <w:vMerge/>
          </w:tcPr>
          <w:p w14:paraId="2C409C40" w14:textId="77777777" w:rsidR="00D22522" w:rsidRPr="00A71A27" w:rsidRDefault="00D22522">
            <w:pPr>
              <w:jc w:val="center"/>
              <w:rPr>
                <w:rFonts w:ascii="仿宋" w:eastAsia="仿宋" w:hAnsi="仿宋" w:cs="仿宋"/>
                <w:color w:val="000000"/>
                <w:szCs w:val="21"/>
              </w:rPr>
            </w:pPr>
          </w:p>
        </w:tc>
      </w:tr>
      <w:tr w:rsidR="00D22522" w:rsidRPr="00A71A27" w14:paraId="1A04281B" w14:textId="77777777">
        <w:trPr>
          <w:trHeight w:val="912"/>
        </w:trPr>
        <w:tc>
          <w:tcPr>
            <w:tcW w:w="642" w:type="dxa"/>
            <w:vMerge/>
            <w:vAlign w:val="center"/>
          </w:tcPr>
          <w:p w14:paraId="1B4B9F65"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F2EA275"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B1B4841"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5</w:t>
            </w:r>
            <w:r w:rsidRPr="00A71A27">
              <w:rPr>
                <w:rFonts w:ascii="仿宋" w:eastAsia="仿宋" w:hAnsi="仿宋" w:cs="仿宋" w:hint="eastAsia"/>
                <w:b/>
                <w:color w:val="000000"/>
                <w:szCs w:val="21"/>
              </w:rPr>
              <w:t>、患者随访记录同步状态查询</w:t>
            </w:r>
            <w:r w:rsidRPr="00A71A27">
              <w:rPr>
                <w:rFonts w:ascii="仿宋" w:eastAsia="仿宋" w:hAnsi="仿宋" w:cs="仿宋" w:hint="eastAsia"/>
                <w:color w:val="000000"/>
                <w:szCs w:val="21"/>
              </w:rPr>
              <w:t>：</w:t>
            </w:r>
          </w:p>
          <w:p w14:paraId="60AFD913"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基层直报用户可针对本机构管理的在管、非在管、</w:t>
            </w:r>
            <w:proofErr w:type="gramStart"/>
            <w:r w:rsidRPr="00A71A27">
              <w:rPr>
                <w:rFonts w:ascii="仿宋" w:eastAsia="仿宋" w:hAnsi="仿宋" w:cs="仿宋" w:hint="eastAsia"/>
                <w:color w:val="000000"/>
                <w:szCs w:val="21"/>
              </w:rPr>
              <w:t>失访患者</w:t>
            </w:r>
            <w:proofErr w:type="gramEnd"/>
            <w:r w:rsidRPr="00A71A27">
              <w:rPr>
                <w:rFonts w:ascii="仿宋" w:eastAsia="仿宋" w:hAnsi="仿宋" w:cs="仿宋" w:hint="eastAsia"/>
                <w:color w:val="000000"/>
                <w:szCs w:val="21"/>
              </w:rPr>
              <w:t>，查询其随访记录，以及随访记录同步国网状态。本年度内的随访记录如出现同步错误，可跳转至编辑界面进行修改；</w:t>
            </w:r>
          </w:p>
        </w:tc>
        <w:tc>
          <w:tcPr>
            <w:tcW w:w="709" w:type="dxa"/>
            <w:vMerge/>
          </w:tcPr>
          <w:p w14:paraId="5527AAA8" w14:textId="77777777" w:rsidR="00D22522" w:rsidRPr="00A71A27" w:rsidRDefault="00D22522">
            <w:pPr>
              <w:jc w:val="center"/>
              <w:rPr>
                <w:rFonts w:ascii="仿宋" w:eastAsia="仿宋" w:hAnsi="仿宋" w:cs="仿宋"/>
                <w:color w:val="000000"/>
                <w:szCs w:val="21"/>
              </w:rPr>
            </w:pPr>
          </w:p>
        </w:tc>
        <w:tc>
          <w:tcPr>
            <w:tcW w:w="992" w:type="dxa"/>
            <w:vMerge/>
          </w:tcPr>
          <w:p w14:paraId="6DCAD96D" w14:textId="77777777" w:rsidR="00D22522" w:rsidRPr="00A71A27" w:rsidRDefault="00D22522">
            <w:pPr>
              <w:jc w:val="center"/>
              <w:rPr>
                <w:rFonts w:ascii="仿宋" w:eastAsia="仿宋" w:hAnsi="仿宋" w:cs="仿宋"/>
                <w:color w:val="000000"/>
                <w:szCs w:val="21"/>
              </w:rPr>
            </w:pPr>
          </w:p>
        </w:tc>
      </w:tr>
      <w:tr w:rsidR="00D22522" w:rsidRPr="00A71A27" w14:paraId="6DDD624B" w14:textId="77777777">
        <w:trPr>
          <w:trHeight w:val="520"/>
        </w:trPr>
        <w:tc>
          <w:tcPr>
            <w:tcW w:w="642" w:type="dxa"/>
            <w:vMerge/>
            <w:vAlign w:val="center"/>
          </w:tcPr>
          <w:p w14:paraId="2C8350E0"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44C27CA3"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4345C31"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6</w:t>
            </w:r>
            <w:r w:rsidRPr="00A71A27">
              <w:rPr>
                <w:rFonts w:ascii="仿宋" w:eastAsia="仿宋" w:hAnsi="仿宋" w:cs="仿宋" w:hint="eastAsia"/>
                <w:b/>
                <w:color w:val="000000"/>
                <w:szCs w:val="21"/>
              </w:rPr>
              <w:t>、患者报告卡同步状态查询</w:t>
            </w:r>
            <w:r w:rsidRPr="00A71A27">
              <w:rPr>
                <w:rFonts w:ascii="仿宋" w:eastAsia="仿宋" w:hAnsi="仿宋" w:cs="仿宋" w:hint="eastAsia"/>
                <w:color w:val="000000"/>
                <w:szCs w:val="21"/>
              </w:rPr>
              <w:t>：</w:t>
            </w:r>
          </w:p>
          <w:p w14:paraId="17C1C1FC"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医院直报用户可针对本机构管理的患者报告卡，查询其</w:t>
            </w:r>
            <w:proofErr w:type="gramStart"/>
            <w:r w:rsidRPr="00A71A27">
              <w:rPr>
                <w:rFonts w:ascii="仿宋" w:eastAsia="仿宋" w:hAnsi="仿宋" w:cs="仿宋" w:hint="eastAsia"/>
                <w:color w:val="000000"/>
                <w:szCs w:val="21"/>
              </w:rPr>
              <w:t>同步国网的</w:t>
            </w:r>
            <w:proofErr w:type="gramEnd"/>
            <w:r w:rsidRPr="00A71A27">
              <w:rPr>
                <w:rFonts w:ascii="仿宋" w:eastAsia="仿宋" w:hAnsi="仿宋" w:cs="仿宋" w:hint="eastAsia"/>
                <w:color w:val="000000"/>
                <w:szCs w:val="21"/>
              </w:rPr>
              <w:t>状态，包括未同步、正在同步、已同步、同步失败。可根据同步错误提示进行相应的信息修改处理；</w:t>
            </w:r>
          </w:p>
        </w:tc>
        <w:tc>
          <w:tcPr>
            <w:tcW w:w="709" w:type="dxa"/>
            <w:vMerge/>
          </w:tcPr>
          <w:p w14:paraId="7F3B8F86" w14:textId="77777777" w:rsidR="00D22522" w:rsidRPr="00A71A27" w:rsidRDefault="00D22522">
            <w:pPr>
              <w:jc w:val="center"/>
              <w:rPr>
                <w:rFonts w:ascii="仿宋" w:eastAsia="仿宋" w:hAnsi="仿宋" w:cs="仿宋"/>
                <w:color w:val="000000"/>
                <w:szCs w:val="21"/>
              </w:rPr>
            </w:pPr>
          </w:p>
        </w:tc>
        <w:tc>
          <w:tcPr>
            <w:tcW w:w="992" w:type="dxa"/>
            <w:vMerge/>
          </w:tcPr>
          <w:p w14:paraId="2AFE039D" w14:textId="77777777" w:rsidR="00D22522" w:rsidRPr="00A71A27" w:rsidRDefault="00D22522">
            <w:pPr>
              <w:jc w:val="center"/>
              <w:rPr>
                <w:rFonts w:ascii="仿宋" w:eastAsia="仿宋" w:hAnsi="仿宋" w:cs="仿宋"/>
                <w:color w:val="000000"/>
                <w:szCs w:val="21"/>
              </w:rPr>
            </w:pPr>
          </w:p>
        </w:tc>
      </w:tr>
      <w:tr w:rsidR="00D22522" w:rsidRPr="00A71A27" w14:paraId="24431EBE" w14:textId="77777777">
        <w:trPr>
          <w:trHeight w:val="520"/>
        </w:trPr>
        <w:tc>
          <w:tcPr>
            <w:tcW w:w="642" w:type="dxa"/>
            <w:vMerge/>
            <w:vAlign w:val="center"/>
          </w:tcPr>
          <w:p w14:paraId="6110C34A"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5B20EB63"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18F31853"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7</w:t>
            </w:r>
            <w:r w:rsidRPr="00A71A27">
              <w:rPr>
                <w:rFonts w:ascii="仿宋" w:eastAsia="仿宋" w:hAnsi="仿宋" w:cs="仿宋" w:hint="eastAsia"/>
                <w:b/>
                <w:color w:val="000000"/>
                <w:szCs w:val="21"/>
              </w:rPr>
              <w:t>、出院信息单同步状态查询</w:t>
            </w:r>
            <w:r w:rsidRPr="00A71A27">
              <w:rPr>
                <w:rFonts w:ascii="仿宋" w:eastAsia="仿宋" w:hAnsi="仿宋" w:cs="仿宋" w:hint="eastAsia"/>
                <w:color w:val="000000"/>
                <w:szCs w:val="21"/>
              </w:rPr>
              <w:t>：</w:t>
            </w:r>
          </w:p>
          <w:p w14:paraId="40F8D615"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医院直报用户可针对本机构管理的出院信息单，查询其</w:t>
            </w:r>
            <w:proofErr w:type="gramStart"/>
            <w:r w:rsidRPr="00A71A27">
              <w:rPr>
                <w:rFonts w:ascii="仿宋" w:eastAsia="仿宋" w:hAnsi="仿宋" w:cs="仿宋" w:hint="eastAsia"/>
                <w:color w:val="000000"/>
                <w:szCs w:val="21"/>
              </w:rPr>
              <w:t>同步国网的</w:t>
            </w:r>
            <w:proofErr w:type="gramEnd"/>
            <w:r w:rsidRPr="00A71A27">
              <w:rPr>
                <w:rFonts w:ascii="仿宋" w:eastAsia="仿宋" w:hAnsi="仿宋" w:cs="仿宋" w:hint="eastAsia"/>
                <w:color w:val="000000"/>
                <w:szCs w:val="21"/>
              </w:rPr>
              <w:t>状态，包括未同步、正在同步、已同步、同步失败。可根据同步错误提示进行相应的信息修改处理；</w:t>
            </w:r>
          </w:p>
        </w:tc>
        <w:tc>
          <w:tcPr>
            <w:tcW w:w="709" w:type="dxa"/>
            <w:vMerge/>
          </w:tcPr>
          <w:p w14:paraId="2539CABB" w14:textId="77777777" w:rsidR="00D22522" w:rsidRPr="00A71A27" w:rsidRDefault="00D22522">
            <w:pPr>
              <w:jc w:val="center"/>
              <w:rPr>
                <w:rFonts w:ascii="仿宋" w:eastAsia="仿宋" w:hAnsi="仿宋" w:cs="仿宋"/>
                <w:color w:val="000000"/>
                <w:szCs w:val="21"/>
              </w:rPr>
            </w:pPr>
          </w:p>
        </w:tc>
        <w:tc>
          <w:tcPr>
            <w:tcW w:w="992" w:type="dxa"/>
            <w:vMerge/>
          </w:tcPr>
          <w:p w14:paraId="35233F60" w14:textId="77777777" w:rsidR="00D22522" w:rsidRPr="00A71A27" w:rsidRDefault="00D22522">
            <w:pPr>
              <w:jc w:val="center"/>
              <w:rPr>
                <w:rFonts w:ascii="仿宋" w:eastAsia="仿宋" w:hAnsi="仿宋" w:cs="仿宋"/>
                <w:color w:val="000000"/>
                <w:szCs w:val="21"/>
              </w:rPr>
            </w:pPr>
          </w:p>
        </w:tc>
      </w:tr>
      <w:tr w:rsidR="00D22522" w:rsidRPr="00A71A27" w14:paraId="683BC89E" w14:textId="77777777">
        <w:trPr>
          <w:trHeight w:val="1344"/>
        </w:trPr>
        <w:tc>
          <w:tcPr>
            <w:tcW w:w="642" w:type="dxa"/>
            <w:vMerge/>
            <w:vAlign w:val="center"/>
          </w:tcPr>
          <w:p w14:paraId="3DFF22D6"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7FE82DFA"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0938BF8B"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2</w:t>
            </w:r>
            <w:r w:rsidRPr="00A71A27">
              <w:rPr>
                <w:rFonts w:ascii="仿宋" w:eastAsia="仿宋" w:hAnsi="仿宋" w:cs="仿宋"/>
                <w:b/>
                <w:color w:val="000000"/>
                <w:szCs w:val="21"/>
              </w:rPr>
              <w:t>8</w:t>
            </w:r>
            <w:r w:rsidRPr="00A71A27">
              <w:rPr>
                <w:rFonts w:ascii="仿宋" w:eastAsia="仿宋" w:hAnsi="仿宋" w:cs="仿宋" w:hint="eastAsia"/>
                <w:b/>
                <w:color w:val="000000"/>
                <w:szCs w:val="21"/>
              </w:rPr>
              <w:t>、综合查询</w:t>
            </w:r>
            <w:r w:rsidRPr="00A71A27">
              <w:rPr>
                <w:rFonts w:ascii="仿宋" w:eastAsia="仿宋" w:hAnsi="仿宋" w:cs="仿宋" w:hint="eastAsia"/>
                <w:color w:val="000000"/>
                <w:szCs w:val="21"/>
              </w:rPr>
              <w:t>：</w:t>
            </w:r>
          </w:p>
          <w:p w14:paraId="6118E460" w14:textId="77777777" w:rsidR="00D22522" w:rsidRPr="00A71A27" w:rsidRDefault="00B3714E">
            <w:pPr>
              <w:pStyle w:val="a0"/>
              <w:rPr>
                <w:rFonts w:ascii="仿宋" w:eastAsia="仿宋" w:hAnsi="仿宋"/>
              </w:rPr>
            </w:pPr>
            <w:proofErr w:type="gramStart"/>
            <w:r w:rsidRPr="00A71A27">
              <w:rPr>
                <w:rFonts w:ascii="仿宋" w:eastAsia="仿宋" w:hAnsi="仿宋" w:cs="仿宋" w:hint="eastAsia"/>
                <w:color w:val="000000"/>
                <w:szCs w:val="21"/>
              </w:rPr>
              <w:t>级质控用户</w:t>
            </w:r>
            <w:proofErr w:type="gramEnd"/>
            <w:r w:rsidRPr="00A71A27">
              <w:rPr>
                <w:rFonts w:ascii="仿宋" w:eastAsia="仿宋" w:hAnsi="仿宋" w:cs="仿宋" w:hint="eastAsia"/>
                <w:color w:val="000000"/>
                <w:szCs w:val="21"/>
              </w:rPr>
              <w:t>可根据级别权限，查询管辖范围内所有的患者基本信息、随访记录、报告卡、出院</w:t>
            </w:r>
            <w:proofErr w:type="gramStart"/>
            <w:r w:rsidRPr="00A71A27">
              <w:rPr>
                <w:rFonts w:ascii="仿宋" w:eastAsia="仿宋" w:hAnsi="仿宋" w:cs="仿宋" w:hint="eastAsia"/>
                <w:color w:val="000000"/>
                <w:szCs w:val="21"/>
              </w:rPr>
              <w:t>单记录的国网</w:t>
            </w:r>
            <w:proofErr w:type="gramEnd"/>
            <w:r w:rsidRPr="00A71A27">
              <w:rPr>
                <w:rFonts w:ascii="仿宋" w:eastAsia="仿宋" w:hAnsi="仿宋" w:cs="仿宋" w:hint="eastAsia"/>
                <w:color w:val="000000"/>
                <w:szCs w:val="21"/>
              </w:rPr>
              <w:t>同步状态及同步问题，但无修改权限；</w:t>
            </w:r>
          </w:p>
        </w:tc>
        <w:tc>
          <w:tcPr>
            <w:tcW w:w="709" w:type="dxa"/>
            <w:vMerge/>
          </w:tcPr>
          <w:p w14:paraId="12FE2F83" w14:textId="77777777" w:rsidR="00D22522" w:rsidRPr="00A71A27" w:rsidRDefault="00D22522">
            <w:pPr>
              <w:jc w:val="center"/>
              <w:rPr>
                <w:rFonts w:ascii="仿宋" w:eastAsia="仿宋" w:hAnsi="仿宋" w:cs="仿宋"/>
                <w:color w:val="000000"/>
                <w:szCs w:val="21"/>
              </w:rPr>
            </w:pPr>
          </w:p>
        </w:tc>
        <w:tc>
          <w:tcPr>
            <w:tcW w:w="992" w:type="dxa"/>
            <w:vMerge/>
          </w:tcPr>
          <w:p w14:paraId="3C717900" w14:textId="77777777" w:rsidR="00D22522" w:rsidRPr="00A71A27" w:rsidRDefault="00D22522">
            <w:pPr>
              <w:jc w:val="center"/>
              <w:rPr>
                <w:rFonts w:ascii="仿宋" w:eastAsia="仿宋" w:hAnsi="仿宋" w:cs="仿宋"/>
                <w:color w:val="000000"/>
                <w:szCs w:val="21"/>
              </w:rPr>
            </w:pPr>
          </w:p>
        </w:tc>
      </w:tr>
      <w:tr w:rsidR="00D22522" w:rsidRPr="00A71A27" w14:paraId="60176D93" w14:textId="77777777">
        <w:trPr>
          <w:trHeight w:val="240"/>
        </w:trPr>
        <w:tc>
          <w:tcPr>
            <w:tcW w:w="642" w:type="dxa"/>
            <w:vMerge w:val="restart"/>
            <w:vAlign w:val="center"/>
          </w:tcPr>
          <w:p w14:paraId="588C4A83" w14:textId="77777777" w:rsidR="00D22522" w:rsidRPr="00A71A27" w:rsidRDefault="00B3714E">
            <w:pPr>
              <w:widowControl/>
              <w:spacing w:line="360" w:lineRule="auto"/>
              <w:jc w:val="center"/>
              <w:rPr>
                <w:rFonts w:ascii="仿宋" w:eastAsia="仿宋" w:hAnsi="仿宋" w:cs="仿宋"/>
                <w:szCs w:val="21"/>
              </w:rPr>
            </w:pPr>
            <w:r w:rsidRPr="00A71A27">
              <w:rPr>
                <w:rFonts w:ascii="仿宋" w:eastAsia="仿宋" w:hAnsi="仿宋" w:cs="仿宋" w:hint="eastAsia"/>
                <w:szCs w:val="21"/>
              </w:rPr>
              <w:t>7</w:t>
            </w:r>
          </w:p>
        </w:tc>
        <w:tc>
          <w:tcPr>
            <w:tcW w:w="1905" w:type="dxa"/>
            <w:vMerge w:val="restart"/>
            <w:vAlign w:val="center"/>
          </w:tcPr>
          <w:p w14:paraId="191359C3" w14:textId="77777777" w:rsidR="00D22522" w:rsidRPr="00A71A27" w:rsidRDefault="00B3714E">
            <w:pPr>
              <w:widowControl/>
              <w:spacing w:line="360" w:lineRule="auto"/>
              <w:jc w:val="center"/>
              <w:rPr>
                <w:rFonts w:ascii="仿宋" w:eastAsia="仿宋" w:hAnsi="仿宋" w:cs="仿宋"/>
                <w:szCs w:val="21"/>
              </w:rPr>
            </w:pPr>
            <w:proofErr w:type="gramStart"/>
            <w:r w:rsidRPr="00A71A27">
              <w:rPr>
                <w:rFonts w:ascii="仿宋" w:eastAsia="仿宋" w:hAnsi="仿宋" w:cs="仿宋" w:hint="eastAsia"/>
                <w:szCs w:val="21"/>
              </w:rPr>
              <w:t>面向省</w:t>
            </w:r>
            <w:proofErr w:type="gramEnd"/>
            <w:r w:rsidRPr="00A71A27">
              <w:rPr>
                <w:rFonts w:ascii="仿宋" w:eastAsia="仿宋" w:hAnsi="仿宋" w:cs="仿宋" w:hint="eastAsia"/>
                <w:szCs w:val="21"/>
              </w:rPr>
              <w:t>平台管理员用户提供业务数据</w:t>
            </w:r>
            <w:r w:rsidRPr="00A71A27">
              <w:rPr>
                <w:rFonts w:ascii="仿宋" w:eastAsia="仿宋" w:hAnsi="仿宋" w:cs="仿宋" w:hint="eastAsia"/>
                <w:szCs w:val="21"/>
              </w:rPr>
              <w:lastRenderedPageBreak/>
              <w:t>质控跟踪管理服务</w:t>
            </w:r>
          </w:p>
        </w:tc>
        <w:tc>
          <w:tcPr>
            <w:tcW w:w="5103" w:type="dxa"/>
          </w:tcPr>
          <w:p w14:paraId="16673CF9"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lastRenderedPageBreak/>
              <w:t>2</w:t>
            </w:r>
            <w:r w:rsidRPr="00A71A27">
              <w:rPr>
                <w:rFonts w:ascii="仿宋" w:eastAsia="仿宋" w:hAnsi="仿宋" w:cs="仿宋"/>
                <w:b/>
                <w:color w:val="000000"/>
                <w:szCs w:val="21"/>
              </w:rPr>
              <w:t>9</w:t>
            </w:r>
            <w:r w:rsidRPr="00A71A27">
              <w:rPr>
                <w:rFonts w:ascii="仿宋" w:eastAsia="仿宋" w:hAnsi="仿宋" w:cs="仿宋" w:hint="eastAsia"/>
                <w:b/>
                <w:color w:val="000000"/>
                <w:szCs w:val="21"/>
              </w:rPr>
              <w:t>、患者档案年审</w:t>
            </w:r>
            <w:r w:rsidRPr="00A71A27">
              <w:rPr>
                <w:rFonts w:ascii="仿宋" w:eastAsia="仿宋" w:hAnsi="仿宋" w:cs="仿宋" w:hint="eastAsia"/>
                <w:color w:val="000000"/>
                <w:szCs w:val="21"/>
              </w:rPr>
              <w:t>：</w:t>
            </w:r>
          </w:p>
          <w:p w14:paraId="119AD99A"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本级用户与基层直报用户按业务管理权限查询</w:t>
            </w:r>
            <w:proofErr w:type="gramStart"/>
            <w:r w:rsidRPr="00A71A27">
              <w:rPr>
                <w:rFonts w:ascii="仿宋" w:eastAsia="仿宋" w:hAnsi="仿宋" w:cs="仿宋" w:hint="eastAsia"/>
                <w:color w:val="000000"/>
                <w:szCs w:val="21"/>
              </w:rPr>
              <w:t>未年</w:t>
            </w:r>
            <w:proofErr w:type="gramEnd"/>
            <w:r w:rsidRPr="00A71A27">
              <w:rPr>
                <w:rFonts w:ascii="仿宋" w:eastAsia="仿宋" w:hAnsi="仿宋" w:cs="仿宋" w:hint="eastAsia"/>
                <w:color w:val="000000"/>
                <w:szCs w:val="21"/>
              </w:rPr>
              <w:t>审的在册患者名单。</w:t>
            </w:r>
            <w:proofErr w:type="gramStart"/>
            <w:r w:rsidRPr="00A71A27">
              <w:rPr>
                <w:rFonts w:ascii="仿宋" w:eastAsia="仿宋" w:hAnsi="仿宋" w:cs="仿宋" w:hint="eastAsia"/>
                <w:color w:val="000000"/>
                <w:szCs w:val="21"/>
              </w:rPr>
              <w:t>未年审患者</w:t>
            </w:r>
            <w:proofErr w:type="gramEnd"/>
            <w:r w:rsidRPr="00A71A27">
              <w:rPr>
                <w:rFonts w:ascii="仿宋" w:eastAsia="仿宋" w:hAnsi="仿宋" w:cs="仿宋" w:hint="eastAsia"/>
                <w:color w:val="000000"/>
                <w:szCs w:val="21"/>
              </w:rPr>
              <w:t>是指患者基本信息在当</w:t>
            </w:r>
            <w:r w:rsidRPr="00A71A27">
              <w:rPr>
                <w:rFonts w:ascii="仿宋" w:eastAsia="仿宋" w:hAnsi="仿宋" w:cs="仿宋" w:hint="eastAsia"/>
                <w:color w:val="000000"/>
                <w:szCs w:val="21"/>
              </w:rPr>
              <w:lastRenderedPageBreak/>
              <w:t>年未实现</w:t>
            </w:r>
            <w:proofErr w:type="gramStart"/>
            <w:r w:rsidRPr="00A71A27">
              <w:rPr>
                <w:rFonts w:ascii="仿宋" w:eastAsia="仿宋" w:hAnsi="仿宋" w:cs="仿宋" w:hint="eastAsia"/>
                <w:color w:val="000000"/>
                <w:szCs w:val="21"/>
              </w:rPr>
              <w:t>与国网平台</w:t>
            </w:r>
            <w:proofErr w:type="gramEnd"/>
            <w:r w:rsidRPr="00A71A27">
              <w:rPr>
                <w:rFonts w:ascii="仿宋" w:eastAsia="仿宋" w:hAnsi="仿宋" w:cs="仿宋" w:hint="eastAsia"/>
                <w:color w:val="000000"/>
                <w:szCs w:val="21"/>
              </w:rPr>
              <w:t>进行同步的患者；基层直报用户通过患者管理年审功能进行年审，由系统</w:t>
            </w:r>
            <w:proofErr w:type="gramStart"/>
            <w:r w:rsidRPr="00A71A27">
              <w:rPr>
                <w:rFonts w:ascii="仿宋" w:eastAsia="仿宋" w:hAnsi="仿宋" w:cs="仿宋" w:hint="eastAsia"/>
                <w:color w:val="000000"/>
                <w:szCs w:val="21"/>
              </w:rPr>
              <w:t>访问国网平台</w:t>
            </w:r>
            <w:proofErr w:type="gramEnd"/>
            <w:r w:rsidRPr="00A71A27">
              <w:rPr>
                <w:rFonts w:ascii="仿宋" w:eastAsia="仿宋" w:hAnsi="仿宋" w:cs="仿宋" w:hint="eastAsia"/>
                <w:color w:val="000000"/>
                <w:szCs w:val="21"/>
              </w:rPr>
              <w:t>将年审结果更新至患者基本信息，完成年审的患者才允许进行随访服务；</w:t>
            </w:r>
          </w:p>
        </w:tc>
        <w:tc>
          <w:tcPr>
            <w:tcW w:w="709" w:type="dxa"/>
            <w:vMerge w:val="restart"/>
          </w:tcPr>
          <w:p w14:paraId="7C9AA4CF"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color w:val="000000"/>
                <w:szCs w:val="21"/>
              </w:rPr>
              <w:lastRenderedPageBreak/>
              <w:t>1</w:t>
            </w:r>
          </w:p>
        </w:tc>
        <w:tc>
          <w:tcPr>
            <w:tcW w:w="992" w:type="dxa"/>
            <w:vMerge w:val="restart"/>
          </w:tcPr>
          <w:p w14:paraId="53B19E6C" w14:textId="77777777" w:rsidR="00D22522" w:rsidRPr="00A71A27" w:rsidRDefault="00B3714E">
            <w:pPr>
              <w:jc w:val="center"/>
              <w:rPr>
                <w:rFonts w:ascii="仿宋" w:eastAsia="仿宋" w:hAnsi="仿宋" w:cs="仿宋"/>
                <w:color w:val="000000"/>
                <w:szCs w:val="21"/>
              </w:rPr>
            </w:pPr>
            <w:r w:rsidRPr="00A71A27">
              <w:rPr>
                <w:rFonts w:ascii="仿宋" w:eastAsia="仿宋" w:hAnsi="仿宋" w:cs="仿宋" w:hint="eastAsia"/>
                <w:color w:val="000000"/>
                <w:szCs w:val="21"/>
              </w:rPr>
              <w:t>套</w:t>
            </w:r>
          </w:p>
        </w:tc>
      </w:tr>
      <w:tr w:rsidR="00D22522" w:rsidRPr="00A71A27" w14:paraId="350A7BDF" w14:textId="77777777">
        <w:trPr>
          <w:trHeight w:val="240"/>
        </w:trPr>
        <w:tc>
          <w:tcPr>
            <w:tcW w:w="642" w:type="dxa"/>
            <w:vMerge/>
            <w:vAlign w:val="center"/>
          </w:tcPr>
          <w:p w14:paraId="7DD38028"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5E883FB"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341BFAFE"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0</w:t>
            </w:r>
            <w:r w:rsidRPr="00A71A27">
              <w:rPr>
                <w:rFonts w:ascii="仿宋" w:eastAsia="仿宋" w:hAnsi="仿宋" w:cs="仿宋" w:hint="eastAsia"/>
                <w:b/>
                <w:color w:val="000000"/>
                <w:szCs w:val="21"/>
              </w:rPr>
              <w:t>、报告卡删除审核</w:t>
            </w:r>
            <w:r w:rsidRPr="00A71A27">
              <w:rPr>
                <w:rFonts w:ascii="仿宋" w:eastAsia="仿宋" w:hAnsi="仿宋" w:cs="仿宋" w:hint="eastAsia"/>
                <w:color w:val="000000"/>
                <w:szCs w:val="21"/>
              </w:rPr>
              <w:t>：</w:t>
            </w:r>
          </w:p>
          <w:p w14:paraId="3078AEB4"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医院直报用户删除报告卡后，其所在地区的区县本级数</w:t>
            </w:r>
            <w:proofErr w:type="gramStart"/>
            <w:r w:rsidRPr="00A71A27">
              <w:rPr>
                <w:rFonts w:ascii="仿宋" w:eastAsia="仿宋" w:hAnsi="仿宋" w:cs="仿宋" w:hint="eastAsia"/>
                <w:color w:val="000000"/>
                <w:szCs w:val="21"/>
              </w:rPr>
              <w:t>据质控用户</w:t>
            </w:r>
            <w:proofErr w:type="gramEnd"/>
            <w:r w:rsidRPr="00A71A27">
              <w:rPr>
                <w:rFonts w:ascii="仿宋" w:eastAsia="仿宋" w:hAnsi="仿宋" w:cs="仿宋" w:hint="eastAsia"/>
                <w:color w:val="000000"/>
                <w:szCs w:val="21"/>
              </w:rPr>
              <w:t>收到报告卡的删除审核任务，通过审核的记录被正式删除。如审核不通过，则填写审核意见并恢复报告卡；</w:t>
            </w:r>
          </w:p>
        </w:tc>
        <w:tc>
          <w:tcPr>
            <w:tcW w:w="709" w:type="dxa"/>
            <w:vMerge/>
          </w:tcPr>
          <w:p w14:paraId="20D2ED5C" w14:textId="77777777" w:rsidR="00D22522" w:rsidRPr="00A71A27" w:rsidRDefault="00D22522">
            <w:pPr>
              <w:jc w:val="center"/>
              <w:rPr>
                <w:rFonts w:ascii="仿宋" w:eastAsia="仿宋" w:hAnsi="仿宋" w:cs="仿宋"/>
                <w:color w:val="000000"/>
                <w:szCs w:val="21"/>
              </w:rPr>
            </w:pPr>
          </w:p>
        </w:tc>
        <w:tc>
          <w:tcPr>
            <w:tcW w:w="992" w:type="dxa"/>
            <w:vMerge/>
          </w:tcPr>
          <w:p w14:paraId="56E89E37" w14:textId="77777777" w:rsidR="00D22522" w:rsidRPr="00A71A27" w:rsidRDefault="00D22522">
            <w:pPr>
              <w:jc w:val="center"/>
              <w:rPr>
                <w:rFonts w:ascii="仿宋" w:eastAsia="仿宋" w:hAnsi="仿宋" w:cs="仿宋"/>
                <w:color w:val="000000"/>
                <w:szCs w:val="21"/>
              </w:rPr>
            </w:pPr>
          </w:p>
        </w:tc>
      </w:tr>
      <w:tr w:rsidR="00D22522" w:rsidRPr="00A71A27" w14:paraId="4ABEDE46" w14:textId="77777777">
        <w:trPr>
          <w:trHeight w:val="240"/>
        </w:trPr>
        <w:tc>
          <w:tcPr>
            <w:tcW w:w="642" w:type="dxa"/>
            <w:vMerge/>
            <w:vAlign w:val="center"/>
          </w:tcPr>
          <w:p w14:paraId="6E3EF652"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007C9F9B"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48039B81"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1</w:t>
            </w:r>
            <w:r w:rsidRPr="00A71A27">
              <w:rPr>
                <w:rFonts w:ascii="仿宋" w:eastAsia="仿宋" w:hAnsi="仿宋" w:cs="仿宋" w:hint="eastAsia"/>
                <w:b/>
                <w:color w:val="000000"/>
                <w:szCs w:val="21"/>
              </w:rPr>
              <w:t>、出院单删除审核</w:t>
            </w:r>
            <w:r w:rsidRPr="00A71A27">
              <w:rPr>
                <w:rFonts w:ascii="仿宋" w:eastAsia="仿宋" w:hAnsi="仿宋" w:cs="仿宋" w:hint="eastAsia"/>
                <w:color w:val="000000"/>
                <w:szCs w:val="21"/>
              </w:rPr>
              <w:t>：</w:t>
            </w:r>
          </w:p>
          <w:p w14:paraId="4D71856C"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医院直报用户删除出院单后，其所在地区的区县本级数</w:t>
            </w:r>
            <w:proofErr w:type="gramStart"/>
            <w:r w:rsidRPr="00A71A27">
              <w:rPr>
                <w:rFonts w:ascii="仿宋" w:eastAsia="仿宋" w:hAnsi="仿宋" w:cs="仿宋" w:hint="eastAsia"/>
                <w:color w:val="000000"/>
                <w:szCs w:val="21"/>
              </w:rPr>
              <w:t>据质控用户</w:t>
            </w:r>
            <w:proofErr w:type="gramEnd"/>
            <w:r w:rsidRPr="00A71A27">
              <w:rPr>
                <w:rFonts w:ascii="仿宋" w:eastAsia="仿宋" w:hAnsi="仿宋" w:cs="仿宋" w:hint="eastAsia"/>
                <w:color w:val="000000"/>
                <w:szCs w:val="21"/>
              </w:rPr>
              <w:t>收到出院单的删除审核任务，通过审核的记录被正式删除。如审核不通过，则填写审核意见并恢复出院单；</w:t>
            </w:r>
          </w:p>
        </w:tc>
        <w:tc>
          <w:tcPr>
            <w:tcW w:w="709" w:type="dxa"/>
            <w:vMerge/>
          </w:tcPr>
          <w:p w14:paraId="17185235" w14:textId="77777777" w:rsidR="00D22522" w:rsidRPr="00A71A27" w:rsidRDefault="00D22522">
            <w:pPr>
              <w:jc w:val="center"/>
              <w:rPr>
                <w:rFonts w:ascii="仿宋" w:eastAsia="仿宋" w:hAnsi="仿宋" w:cs="仿宋"/>
                <w:color w:val="000000"/>
                <w:szCs w:val="21"/>
              </w:rPr>
            </w:pPr>
          </w:p>
        </w:tc>
        <w:tc>
          <w:tcPr>
            <w:tcW w:w="992" w:type="dxa"/>
            <w:vMerge/>
          </w:tcPr>
          <w:p w14:paraId="1B168A28" w14:textId="77777777" w:rsidR="00D22522" w:rsidRPr="00A71A27" w:rsidRDefault="00D22522">
            <w:pPr>
              <w:jc w:val="center"/>
              <w:rPr>
                <w:rFonts w:ascii="仿宋" w:eastAsia="仿宋" w:hAnsi="仿宋" w:cs="仿宋"/>
                <w:color w:val="000000"/>
                <w:szCs w:val="21"/>
              </w:rPr>
            </w:pPr>
          </w:p>
        </w:tc>
      </w:tr>
      <w:tr w:rsidR="00D22522" w:rsidRPr="00A71A27" w14:paraId="5D67BA09" w14:textId="77777777">
        <w:trPr>
          <w:trHeight w:val="240"/>
        </w:trPr>
        <w:tc>
          <w:tcPr>
            <w:tcW w:w="642" w:type="dxa"/>
            <w:vMerge/>
            <w:vAlign w:val="center"/>
          </w:tcPr>
          <w:p w14:paraId="1761F0AF"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235B2778"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B05DB6A"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2</w:t>
            </w:r>
            <w:r w:rsidRPr="00A71A27">
              <w:rPr>
                <w:rFonts w:ascii="仿宋" w:eastAsia="仿宋" w:hAnsi="仿宋" w:cs="仿宋" w:hint="eastAsia"/>
                <w:b/>
                <w:color w:val="000000"/>
                <w:szCs w:val="21"/>
              </w:rPr>
              <w:t>、死亡患者恢复</w:t>
            </w:r>
            <w:r w:rsidRPr="00A71A27">
              <w:rPr>
                <w:rFonts w:ascii="仿宋" w:eastAsia="仿宋" w:hAnsi="仿宋" w:cs="仿宋" w:hint="eastAsia"/>
                <w:color w:val="000000"/>
                <w:szCs w:val="21"/>
              </w:rPr>
              <w:t>：</w:t>
            </w:r>
          </w:p>
          <w:p w14:paraId="2ABF73E2"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基层直报用户不再具有将死亡</w:t>
            </w:r>
            <w:proofErr w:type="gramStart"/>
            <w:r w:rsidRPr="00A71A27">
              <w:rPr>
                <w:rFonts w:ascii="仿宋" w:eastAsia="仿宋" w:hAnsi="仿宋" w:cs="仿宋" w:hint="eastAsia"/>
                <w:color w:val="000000"/>
                <w:szCs w:val="21"/>
              </w:rPr>
              <w:t>库患者</w:t>
            </w:r>
            <w:proofErr w:type="gramEnd"/>
            <w:r w:rsidRPr="00A71A27">
              <w:rPr>
                <w:rFonts w:ascii="仿宋" w:eastAsia="仿宋" w:hAnsi="仿宋" w:cs="仿宋" w:hint="eastAsia"/>
                <w:color w:val="000000"/>
                <w:szCs w:val="21"/>
              </w:rPr>
              <w:t>转至在管、非在管库的权限，统一由省本级用户进行死亡患者恢复；在得到国家许可后，省本级用户可通过证件号查询平台内在</w:t>
            </w:r>
            <w:proofErr w:type="gramStart"/>
            <w:r w:rsidRPr="00A71A27">
              <w:rPr>
                <w:rFonts w:ascii="仿宋" w:eastAsia="仿宋" w:hAnsi="仿宋" w:cs="仿宋" w:hint="eastAsia"/>
                <w:color w:val="000000"/>
                <w:szCs w:val="21"/>
              </w:rPr>
              <w:t>库状态</w:t>
            </w:r>
            <w:proofErr w:type="gramEnd"/>
            <w:r w:rsidRPr="00A71A27">
              <w:rPr>
                <w:rFonts w:ascii="仿宋" w:eastAsia="仿宋" w:hAnsi="仿宋" w:cs="仿宋" w:hint="eastAsia"/>
                <w:color w:val="000000"/>
                <w:szCs w:val="21"/>
              </w:rPr>
              <w:t>为死亡的患者记录，恢复后患者转至置为死亡前的在库状态；</w:t>
            </w:r>
          </w:p>
        </w:tc>
        <w:tc>
          <w:tcPr>
            <w:tcW w:w="709" w:type="dxa"/>
            <w:vMerge/>
          </w:tcPr>
          <w:p w14:paraId="0DCD810B" w14:textId="77777777" w:rsidR="00D22522" w:rsidRPr="00A71A27" w:rsidRDefault="00D22522">
            <w:pPr>
              <w:jc w:val="center"/>
              <w:rPr>
                <w:rFonts w:ascii="仿宋" w:eastAsia="仿宋" w:hAnsi="仿宋" w:cs="仿宋"/>
                <w:color w:val="000000"/>
                <w:szCs w:val="21"/>
              </w:rPr>
            </w:pPr>
          </w:p>
        </w:tc>
        <w:tc>
          <w:tcPr>
            <w:tcW w:w="992" w:type="dxa"/>
            <w:vMerge/>
          </w:tcPr>
          <w:p w14:paraId="1FDC319B" w14:textId="77777777" w:rsidR="00D22522" w:rsidRPr="00A71A27" w:rsidRDefault="00D22522">
            <w:pPr>
              <w:jc w:val="center"/>
              <w:rPr>
                <w:rFonts w:ascii="仿宋" w:eastAsia="仿宋" w:hAnsi="仿宋" w:cs="仿宋"/>
                <w:color w:val="000000"/>
                <w:szCs w:val="21"/>
              </w:rPr>
            </w:pPr>
          </w:p>
        </w:tc>
      </w:tr>
      <w:tr w:rsidR="00D22522" w:rsidRPr="00A71A27" w14:paraId="102A50B0" w14:textId="77777777">
        <w:trPr>
          <w:trHeight w:val="240"/>
        </w:trPr>
        <w:tc>
          <w:tcPr>
            <w:tcW w:w="642" w:type="dxa"/>
            <w:vMerge/>
            <w:vAlign w:val="center"/>
          </w:tcPr>
          <w:p w14:paraId="6F58C3FB"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B6376C9"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1D0C792"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3</w:t>
            </w:r>
            <w:r w:rsidRPr="00A71A27">
              <w:rPr>
                <w:rFonts w:ascii="仿宋" w:eastAsia="仿宋" w:hAnsi="仿宋" w:cs="仿宋" w:hint="eastAsia"/>
                <w:b/>
                <w:color w:val="000000"/>
                <w:szCs w:val="21"/>
              </w:rPr>
              <w:t>、患者查重</w:t>
            </w:r>
            <w:r w:rsidRPr="00A71A27">
              <w:rPr>
                <w:rFonts w:ascii="仿宋" w:eastAsia="仿宋" w:hAnsi="仿宋" w:cs="仿宋" w:hint="eastAsia"/>
                <w:color w:val="000000"/>
                <w:szCs w:val="21"/>
              </w:rPr>
              <w:t>：</w:t>
            </w:r>
          </w:p>
          <w:p w14:paraId="718521F9"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中心业务管理员根据身份证号</w:t>
            </w:r>
            <w:proofErr w:type="gramStart"/>
            <w:r w:rsidRPr="00A71A27">
              <w:rPr>
                <w:rFonts w:ascii="仿宋" w:eastAsia="仿宋" w:hAnsi="仿宋" w:cs="仿宋" w:hint="eastAsia"/>
                <w:color w:val="000000"/>
                <w:szCs w:val="21"/>
              </w:rPr>
              <w:t>使用国网平台</w:t>
            </w:r>
            <w:proofErr w:type="gramEnd"/>
            <w:r w:rsidRPr="00A71A27">
              <w:rPr>
                <w:rFonts w:ascii="仿宋" w:eastAsia="仿宋" w:hAnsi="仿宋" w:cs="仿宋" w:hint="eastAsia"/>
                <w:color w:val="000000"/>
                <w:szCs w:val="21"/>
              </w:rPr>
              <w:t>接口服务实现患者</w:t>
            </w:r>
            <w:proofErr w:type="gramStart"/>
            <w:r w:rsidRPr="00A71A27">
              <w:rPr>
                <w:rFonts w:ascii="仿宋" w:eastAsia="仿宋" w:hAnsi="仿宋" w:cs="仿宋" w:hint="eastAsia"/>
                <w:color w:val="000000"/>
                <w:szCs w:val="21"/>
              </w:rPr>
              <w:t>建档查重功能</w:t>
            </w:r>
            <w:proofErr w:type="gramEnd"/>
            <w:r w:rsidRPr="00A71A27">
              <w:rPr>
                <w:rFonts w:ascii="仿宋" w:eastAsia="仿宋" w:hAnsi="仿宋" w:cs="仿宋" w:hint="eastAsia"/>
                <w:color w:val="000000"/>
                <w:szCs w:val="21"/>
              </w:rPr>
              <w:t>；</w:t>
            </w:r>
          </w:p>
        </w:tc>
        <w:tc>
          <w:tcPr>
            <w:tcW w:w="709" w:type="dxa"/>
            <w:vMerge/>
          </w:tcPr>
          <w:p w14:paraId="1B754A11" w14:textId="77777777" w:rsidR="00D22522" w:rsidRPr="00A71A27" w:rsidRDefault="00D22522">
            <w:pPr>
              <w:jc w:val="center"/>
              <w:rPr>
                <w:rFonts w:ascii="仿宋" w:eastAsia="仿宋" w:hAnsi="仿宋" w:cs="仿宋"/>
                <w:color w:val="000000"/>
                <w:szCs w:val="21"/>
              </w:rPr>
            </w:pPr>
          </w:p>
        </w:tc>
        <w:tc>
          <w:tcPr>
            <w:tcW w:w="992" w:type="dxa"/>
            <w:vMerge/>
          </w:tcPr>
          <w:p w14:paraId="7DA72458" w14:textId="77777777" w:rsidR="00D22522" w:rsidRPr="00A71A27" w:rsidRDefault="00D22522">
            <w:pPr>
              <w:jc w:val="center"/>
              <w:rPr>
                <w:rFonts w:ascii="仿宋" w:eastAsia="仿宋" w:hAnsi="仿宋" w:cs="仿宋"/>
                <w:color w:val="000000"/>
                <w:szCs w:val="21"/>
              </w:rPr>
            </w:pPr>
          </w:p>
        </w:tc>
      </w:tr>
      <w:tr w:rsidR="00D22522" w:rsidRPr="00A71A27" w14:paraId="47D4A77B" w14:textId="77777777">
        <w:trPr>
          <w:trHeight w:val="240"/>
        </w:trPr>
        <w:tc>
          <w:tcPr>
            <w:tcW w:w="642" w:type="dxa"/>
            <w:vMerge/>
            <w:vAlign w:val="center"/>
          </w:tcPr>
          <w:p w14:paraId="42662835"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642162E7"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6FDC161A"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4</w:t>
            </w:r>
            <w:r w:rsidRPr="00A71A27">
              <w:rPr>
                <w:rFonts w:ascii="仿宋" w:eastAsia="仿宋" w:hAnsi="仿宋" w:cs="仿宋" w:hint="eastAsia"/>
                <w:b/>
                <w:color w:val="000000"/>
                <w:szCs w:val="21"/>
              </w:rPr>
              <w:t>、患者删除与恢复</w:t>
            </w:r>
            <w:r w:rsidRPr="00A71A27">
              <w:rPr>
                <w:rFonts w:ascii="仿宋" w:eastAsia="仿宋" w:hAnsi="仿宋" w:cs="仿宋" w:hint="eastAsia"/>
                <w:color w:val="000000"/>
                <w:szCs w:val="21"/>
              </w:rPr>
              <w:t>：</w:t>
            </w:r>
          </w:p>
          <w:p w14:paraId="6948C9A5"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中心业务管理员使用省级平台接口服务的患者档案删除及患者恢复档案功能；删除及恢复档案均需传入患者</w:t>
            </w:r>
            <w:proofErr w:type="gramStart"/>
            <w:r w:rsidRPr="00A71A27">
              <w:rPr>
                <w:rFonts w:ascii="仿宋" w:eastAsia="仿宋" w:hAnsi="仿宋" w:cs="仿宋" w:hint="eastAsia"/>
                <w:color w:val="000000"/>
                <w:szCs w:val="21"/>
              </w:rPr>
              <w:t>的国网平台</w:t>
            </w:r>
            <w:proofErr w:type="gramEnd"/>
            <w:r w:rsidRPr="00A71A27">
              <w:rPr>
                <w:rFonts w:ascii="仿宋" w:eastAsia="仿宋" w:hAnsi="仿宋" w:cs="仿宋" w:hint="eastAsia"/>
                <w:color w:val="000000"/>
                <w:szCs w:val="21"/>
              </w:rPr>
              <w:t>唯一编号；</w:t>
            </w:r>
          </w:p>
        </w:tc>
        <w:tc>
          <w:tcPr>
            <w:tcW w:w="709" w:type="dxa"/>
            <w:vMerge/>
          </w:tcPr>
          <w:p w14:paraId="286CB5DB" w14:textId="77777777" w:rsidR="00D22522" w:rsidRPr="00A71A27" w:rsidRDefault="00D22522">
            <w:pPr>
              <w:jc w:val="center"/>
              <w:rPr>
                <w:rFonts w:ascii="仿宋" w:eastAsia="仿宋" w:hAnsi="仿宋" w:cs="仿宋"/>
                <w:color w:val="000000"/>
                <w:szCs w:val="21"/>
              </w:rPr>
            </w:pPr>
          </w:p>
        </w:tc>
        <w:tc>
          <w:tcPr>
            <w:tcW w:w="992" w:type="dxa"/>
            <w:vMerge/>
          </w:tcPr>
          <w:p w14:paraId="6D895026" w14:textId="77777777" w:rsidR="00D22522" w:rsidRPr="00A71A27" w:rsidRDefault="00D22522">
            <w:pPr>
              <w:jc w:val="center"/>
              <w:rPr>
                <w:rFonts w:ascii="仿宋" w:eastAsia="仿宋" w:hAnsi="仿宋" w:cs="仿宋"/>
                <w:color w:val="000000"/>
                <w:szCs w:val="21"/>
              </w:rPr>
            </w:pPr>
          </w:p>
        </w:tc>
      </w:tr>
      <w:tr w:rsidR="00D22522" w:rsidRPr="00A71A27" w14:paraId="68AA56F2" w14:textId="77777777">
        <w:trPr>
          <w:trHeight w:val="240"/>
        </w:trPr>
        <w:tc>
          <w:tcPr>
            <w:tcW w:w="642" w:type="dxa"/>
            <w:vMerge/>
            <w:vAlign w:val="center"/>
          </w:tcPr>
          <w:p w14:paraId="442A0641"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1B3ECD06"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34C17C0"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5</w:t>
            </w:r>
            <w:r w:rsidRPr="00A71A27">
              <w:rPr>
                <w:rFonts w:ascii="仿宋" w:eastAsia="仿宋" w:hAnsi="仿宋" w:cs="仿宋" w:hint="eastAsia"/>
                <w:b/>
                <w:color w:val="000000"/>
                <w:szCs w:val="21"/>
              </w:rPr>
              <w:t>、死亡患者基本信息同步</w:t>
            </w:r>
            <w:r w:rsidRPr="00A71A27">
              <w:rPr>
                <w:rFonts w:ascii="仿宋" w:eastAsia="仿宋" w:hAnsi="仿宋" w:cs="仿宋" w:hint="eastAsia"/>
                <w:color w:val="000000"/>
                <w:szCs w:val="21"/>
              </w:rPr>
              <w:t>：</w:t>
            </w:r>
          </w:p>
          <w:p w14:paraId="2937FFE9"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中心业务管理员</w:t>
            </w:r>
            <w:proofErr w:type="gramStart"/>
            <w:r w:rsidRPr="00A71A27">
              <w:rPr>
                <w:rFonts w:ascii="仿宋" w:eastAsia="仿宋" w:hAnsi="仿宋" w:cs="仿宋" w:hint="eastAsia"/>
                <w:color w:val="000000"/>
                <w:szCs w:val="21"/>
              </w:rPr>
              <w:t>使用国网平台</w:t>
            </w:r>
            <w:proofErr w:type="gramEnd"/>
            <w:r w:rsidRPr="00A71A27">
              <w:rPr>
                <w:rFonts w:ascii="仿宋" w:eastAsia="仿宋" w:hAnsi="仿宋" w:cs="仿宋" w:hint="eastAsia"/>
                <w:color w:val="000000"/>
                <w:szCs w:val="21"/>
              </w:rPr>
              <w:t>接口服务的患者信息同步及死亡患者状态同步功能，其中死亡状态同步时，需传入死亡原因；</w:t>
            </w:r>
          </w:p>
        </w:tc>
        <w:tc>
          <w:tcPr>
            <w:tcW w:w="709" w:type="dxa"/>
            <w:vMerge/>
          </w:tcPr>
          <w:p w14:paraId="64615B58" w14:textId="77777777" w:rsidR="00D22522" w:rsidRPr="00A71A27" w:rsidRDefault="00D22522">
            <w:pPr>
              <w:jc w:val="center"/>
              <w:rPr>
                <w:rFonts w:ascii="仿宋" w:eastAsia="仿宋" w:hAnsi="仿宋" w:cs="仿宋"/>
                <w:color w:val="000000"/>
                <w:szCs w:val="21"/>
              </w:rPr>
            </w:pPr>
          </w:p>
        </w:tc>
        <w:tc>
          <w:tcPr>
            <w:tcW w:w="992" w:type="dxa"/>
            <w:vMerge/>
          </w:tcPr>
          <w:p w14:paraId="05FA26AC" w14:textId="77777777" w:rsidR="00D22522" w:rsidRPr="00A71A27" w:rsidRDefault="00D22522">
            <w:pPr>
              <w:jc w:val="center"/>
              <w:rPr>
                <w:rFonts w:ascii="仿宋" w:eastAsia="仿宋" w:hAnsi="仿宋" w:cs="仿宋"/>
                <w:color w:val="000000"/>
                <w:szCs w:val="21"/>
              </w:rPr>
            </w:pPr>
          </w:p>
        </w:tc>
      </w:tr>
      <w:tr w:rsidR="00D22522" w:rsidRPr="00A71A27" w14:paraId="015C1736" w14:textId="77777777">
        <w:trPr>
          <w:trHeight w:val="240"/>
        </w:trPr>
        <w:tc>
          <w:tcPr>
            <w:tcW w:w="642" w:type="dxa"/>
            <w:vMerge/>
            <w:vAlign w:val="center"/>
          </w:tcPr>
          <w:p w14:paraId="69D6602C"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60346527"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5197BF5"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6</w:t>
            </w:r>
            <w:r w:rsidRPr="00A71A27">
              <w:rPr>
                <w:rFonts w:ascii="仿宋" w:eastAsia="仿宋" w:hAnsi="仿宋" w:cs="仿宋" w:hint="eastAsia"/>
                <w:b/>
                <w:color w:val="000000"/>
                <w:szCs w:val="21"/>
              </w:rPr>
              <w:t>、流转信息查询</w:t>
            </w:r>
            <w:r w:rsidRPr="00A71A27">
              <w:rPr>
                <w:rFonts w:ascii="仿宋" w:eastAsia="仿宋" w:hAnsi="仿宋" w:cs="仿宋" w:hint="eastAsia"/>
                <w:color w:val="000000"/>
                <w:szCs w:val="21"/>
              </w:rPr>
              <w:t>：</w:t>
            </w:r>
          </w:p>
          <w:p w14:paraId="4DB54A55"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中心业务管理员查询患者跨省迁出的流转记录，通过</w:t>
            </w:r>
            <w:proofErr w:type="gramStart"/>
            <w:r w:rsidRPr="00A71A27">
              <w:rPr>
                <w:rFonts w:ascii="仿宋" w:eastAsia="仿宋" w:hAnsi="仿宋" w:cs="仿宋" w:hint="eastAsia"/>
                <w:color w:val="000000"/>
                <w:szCs w:val="21"/>
              </w:rPr>
              <w:t>流转主</w:t>
            </w:r>
            <w:proofErr w:type="gramEnd"/>
            <w:r w:rsidRPr="00A71A27">
              <w:rPr>
                <w:rFonts w:ascii="仿宋" w:eastAsia="仿宋" w:hAnsi="仿宋" w:cs="仿宋" w:hint="eastAsia"/>
                <w:color w:val="000000"/>
                <w:szCs w:val="21"/>
              </w:rPr>
              <w:t>键完成流转信息的撤回处理等；</w:t>
            </w:r>
          </w:p>
        </w:tc>
        <w:tc>
          <w:tcPr>
            <w:tcW w:w="709" w:type="dxa"/>
            <w:vMerge/>
          </w:tcPr>
          <w:p w14:paraId="3EF18109" w14:textId="77777777" w:rsidR="00D22522" w:rsidRPr="00A71A27" w:rsidRDefault="00D22522">
            <w:pPr>
              <w:jc w:val="center"/>
              <w:rPr>
                <w:rFonts w:ascii="仿宋" w:eastAsia="仿宋" w:hAnsi="仿宋" w:cs="仿宋"/>
                <w:color w:val="000000"/>
                <w:szCs w:val="21"/>
              </w:rPr>
            </w:pPr>
          </w:p>
        </w:tc>
        <w:tc>
          <w:tcPr>
            <w:tcW w:w="992" w:type="dxa"/>
            <w:vMerge/>
          </w:tcPr>
          <w:p w14:paraId="51F00E29" w14:textId="77777777" w:rsidR="00D22522" w:rsidRPr="00A71A27" w:rsidRDefault="00D22522">
            <w:pPr>
              <w:jc w:val="center"/>
              <w:rPr>
                <w:rFonts w:ascii="仿宋" w:eastAsia="仿宋" w:hAnsi="仿宋" w:cs="仿宋"/>
                <w:color w:val="000000"/>
                <w:szCs w:val="21"/>
              </w:rPr>
            </w:pPr>
          </w:p>
        </w:tc>
      </w:tr>
      <w:tr w:rsidR="00D22522" w:rsidRPr="00A71A27" w14:paraId="7E09E6BE" w14:textId="77777777">
        <w:trPr>
          <w:trHeight w:val="240"/>
        </w:trPr>
        <w:tc>
          <w:tcPr>
            <w:tcW w:w="642" w:type="dxa"/>
            <w:vMerge/>
            <w:vAlign w:val="center"/>
          </w:tcPr>
          <w:p w14:paraId="44F31DB3"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3DC746E0"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20F6E56E" w14:textId="77777777" w:rsidR="00D22522" w:rsidRPr="00A71A27" w:rsidRDefault="00B3714E">
            <w:pPr>
              <w:rPr>
                <w:rFonts w:ascii="仿宋" w:eastAsia="仿宋" w:hAnsi="仿宋" w:cs="仿宋"/>
                <w:color w:val="000000"/>
                <w:szCs w:val="21"/>
              </w:rPr>
            </w:pPr>
            <w:r w:rsidRPr="00A71A27">
              <w:rPr>
                <w:rFonts w:ascii="仿宋" w:eastAsia="仿宋" w:hAnsi="仿宋" w:cs="仿宋"/>
                <w:b/>
                <w:color w:val="000000"/>
                <w:szCs w:val="21"/>
              </w:rPr>
              <w:t>37</w:t>
            </w:r>
            <w:r w:rsidRPr="00A71A27">
              <w:rPr>
                <w:rFonts w:ascii="仿宋" w:eastAsia="仿宋" w:hAnsi="仿宋" w:cs="仿宋" w:hint="eastAsia"/>
                <w:b/>
                <w:color w:val="000000"/>
                <w:szCs w:val="21"/>
              </w:rPr>
              <w:t>、随访数据处理</w:t>
            </w:r>
            <w:r w:rsidRPr="00A71A27">
              <w:rPr>
                <w:rFonts w:ascii="仿宋" w:eastAsia="仿宋" w:hAnsi="仿宋" w:cs="仿宋" w:hint="eastAsia"/>
                <w:color w:val="000000"/>
                <w:szCs w:val="21"/>
              </w:rPr>
              <w:t>：</w:t>
            </w:r>
          </w:p>
          <w:p w14:paraId="3ACC6F93"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根据患者证件号或患者编号查询患者的历史随访记录及</w:t>
            </w:r>
            <w:proofErr w:type="gramStart"/>
            <w:r w:rsidRPr="00A71A27">
              <w:rPr>
                <w:rFonts w:ascii="仿宋" w:eastAsia="仿宋" w:hAnsi="仿宋" w:cs="仿宋" w:hint="eastAsia"/>
                <w:color w:val="000000"/>
                <w:szCs w:val="21"/>
              </w:rPr>
              <w:t>同步国网平台</w:t>
            </w:r>
            <w:proofErr w:type="gramEnd"/>
            <w:r w:rsidRPr="00A71A27">
              <w:rPr>
                <w:rFonts w:ascii="仿宋" w:eastAsia="仿宋" w:hAnsi="仿宋" w:cs="仿宋" w:hint="eastAsia"/>
                <w:color w:val="000000"/>
                <w:szCs w:val="21"/>
              </w:rPr>
              <w:t>结果，可对随访记录进行同步及删除操作；</w:t>
            </w:r>
          </w:p>
        </w:tc>
        <w:tc>
          <w:tcPr>
            <w:tcW w:w="709" w:type="dxa"/>
            <w:vMerge/>
          </w:tcPr>
          <w:p w14:paraId="4FE1203C" w14:textId="77777777" w:rsidR="00D22522" w:rsidRPr="00A71A27" w:rsidRDefault="00D22522">
            <w:pPr>
              <w:jc w:val="center"/>
              <w:rPr>
                <w:rFonts w:ascii="仿宋" w:eastAsia="仿宋" w:hAnsi="仿宋" w:cs="仿宋"/>
                <w:color w:val="000000"/>
                <w:szCs w:val="21"/>
              </w:rPr>
            </w:pPr>
          </w:p>
        </w:tc>
        <w:tc>
          <w:tcPr>
            <w:tcW w:w="992" w:type="dxa"/>
            <w:vMerge/>
          </w:tcPr>
          <w:p w14:paraId="0A9E82BB" w14:textId="77777777" w:rsidR="00D22522" w:rsidRPr="00A71A27" w:rsidRDefault="00D22522">
            <w:pPr>
              <w:jc w:val="center"/>
              <w:rPr>
                <w:rFonts w:ascii="仿宋" w:eastAsia="仿宋" w:hAnsi="仿宋" w:cs="仿宋"/>
                <w:color w:val="000000"/>
                <w:szCs w:val="21"/>
              </w:rPr>
            </w:pPr>
          </w:p>
        </w:tc>
      </w:tr>
      <w:tr w:rsidR="00D22522" w:rsidRPr="00A71A27" w14:paraId="26817BD2" w14:textId="77777777">
        <w:trPr>
          <w:trHeight w:val="240"/>
        </w:trPr>
        <w:tc>
          <w:tcPr>
            <w:tcW w:w="642" w:type="dxa"/>
            <w:vMerge/>
            <w:vAlign w:val="center"/>
          </w:tcPr>
          <w:p w14:paraId="5CE60AAC"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003447DF"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70B5F240" w14:textId="77777777" w:rsidR="00D22522" w:rsidRPr="00A71A27" w:rsidRDefault="00B3714E">
            <w:pPr>
              <w:rPr>
                <w:rFonts w:ascii="仿宋" w:eastAsia="仿宋" w:hAnsi="仿宋" w:cs="仿宋"/>
                <w:color w:val="000000"/>
                <w:szCs w:val="21"/>
              </w:rPr>
            </w:pPr>
            <w:r w:rsidRPr="00A71A27">
              <w:rPr>
                <w:rFonts w:ascii="仿宋" w:eastAsia="仿宋" w:hAnsi="仿宋" w:cs="仿宋"/>
                <w:b/>
                <w:color w:val="000000"/>
                <w:szCs w:val="21"/>
              </w:rPr>
              <w:t>38</w:t>
            </w:r>
            <w:r w:rsidRPr="00A71A27">
              <w:rPr>
                <w:rFonts w:ascii="仿宋" w:eastAsia="仿宋" w:hAnsi="仿宋" w:cs="仿宋" w:hint="eastAsia"/>
                <w:b/>
                <w:color w:val="000000"/>
                <w:szCs w:val="21"/>
              </w:rPr>
              <w:t>、患者基本信息勘误</w:t>
            </w:r>
            <w:r w:rsidRPr="00A71A27">
              <w:rPr>
                <w:rFonts w:ascii="仿宋" w:eastAsia="仿宋" w:hAnsi="仿宋" w:cs="仿宋" w:hint="eastAsia"/>
                <w:color w:val="000000"/>
                <w:szCs w:val="21"/>
              </w:rPr>
              <w:t>：</w:t>
            </w:r>
          </w:p>
          <w:p w14:paraId="0F1B82F5" w14:textId="77777777" w:rsidR="00D22522" w:rsidRPr="00A71A27" w:rsidRDefault="00B3714E">
            <w:pPr>
              <w:rPr>
                <w:rFonts w:ascii="仿宋" w:eastAsia="仿宋" w:hAnsi="仿宋" w:cs="仿宋"/>
                <w:b/>
                <w:bCs/>
                <w:szCs w:val="21"/>
              </w:rPr>
            </w:pPr>
            <w:r w:rsidRPr="00A71A27">
              <w:rPr>
                <w:rFonts w:ascii="仿宋" w:eastAsia="仿宋" w:hAnsi="仿宋" w:cs="仿宋" w:hint="eastAsia"/>
                <w:color w:val="000000"/>
                <w:szCs w:val="21"/>
              </w:rPr>
              <w:t>由基层直报用户对由本机构进行管理且患者基本信息在</w:t>
            </w:r>
            <w:proofErr w:type="gramStart"/>
            <w:r w:rsidRPr="00A71A27">
              <w:rPr>
                <w:rFonts w:ascii="仿宋" w:eastAsia="仿宋" w:hAnsi="仿宋" w:cs="仿宋" w:hint="eastAsia"/>
                <w:color w:val="000000"/>
                <w:szCs w:val="21"/>
              </w:rPr>
              <w:t>同步国网时</w:t>
            </w:r>
            <w:proofErr w:type="gramEnd"/>
            <w:r w:rsidRPr="00A71A27">
              <w:rPr>
                <w:rFonts w:ascii="仿宋" w:eastAsia="仿宋" w:hAnsi="仿宋" w:cs="仿宋" w:hint="eastAsia"/>
                <w:color w:val="000000"/>
                <w:szCs w:val="21"/>
              </w:rPr>
              <w:t>出现信息错误的勘误记录进行处理；基层直报用户可查询待处理记录，完成信息修复后，提醒记录不再显示；</w:t>
            </w:r>
          </w:p>
        </w:tc>
        <w:tc>
          <w:tcPr>
            <w:tcW w:w="709" w:type="dxa"/>
            <w:vMerge/>
          </w:tcPr>
          <w:p w14:paraId="2D7B9CB0" w14:textId="77777777" w:rsidR="00D22522" w:rsidRPr="00A71A27" w:rsidRDefault="00D22522">
            <w:pPr>
              <w:jc w:val="center"/>
              <w:rPr>
                <w:rFonts w:ascii="仿宋" w:eastAsia="仿宋" w:hAnsi="仿宋" w:cs="仿宋"/>
                <w:color w:val="000000"/>
                <w:szCs w:val="21"/>
              </w:rPr>
            </w:pPr>
          </w:p>
        </w:tc>
        <w:tc>
          <w:tcPr>
            <w:tcW w:w="992" w:type="dxa"/>
            <w:vMerge/>
          </w:tcPr>
          <w:p w14:paraId="7A36E1CD" w14:textId="77777777" w:rsidR="00D22522" w:rsidRPr="00A71A27" w:rsidRDefault="00D22522">
            <w:pPr>
              <w:jc w:val="center"/>
              <w:rPr>
                <w:rFonts w:ascii="仿宋" w:eastAsia="仿宋" w:hAnsi="仿宋" w:cs="仿宋"/>
                <w:color w:val="000000"/>
                <w:szCs w:val="21"/>
              </w:rPr>
            </w:pPr>
          </w:p>
        </w:tc>
      </w:tr>
      <w:tr w:rsidR="00D22522" w:rsidRPr="00A71A27" w14:paraId="07795B73" w14:textId="77777777">
        <w:trPr>
          <w:trHeight w:val="240"/>
        </w:trPr>
        <w:tc>
          <w:tcPr>
            <w:tcW w:w="642" w:type="dxa"/>
            <w:vMerge/>
            <w:vAlign w:val="center"/>
          </w:tcPr>
          <w:p w14:paraId="5077F4FD"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24FE759D"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50F2CA7F" w14:textId="77777777" w:rsidR="00D22522" w:rsidRPr="00A71A27" w:rsidRDefault="00B3714E">
            <w:pPr>
              <w:rPr>
                <w:rFonts w:ascii="仿宋" w:eastAsia="仿宋" w:hAnsi="仿宋" w:cs="仿宋"/>
                <w:color w:val="000000"/>
                <w:szCs w:val="21"/>
              </w:rPr>
            </w:pPr>
            <w:r w:rsidRPr="00A71A27">
              <w:rPr>
                <w:rFonts w:ascii="仿宋" w:eastAsia="仿宋" w:hAnsi="仿宋" w:cs="仿宋" w:hint="eastAsia"/>
                <w:b/>
                <w:color w:val="000000"/>
                <w:szCs w:val="21"/>
              </w:rPr>
              <w:t>3</w:t>
            </w:r>
            <w:r w:rsidRPr="00A71A27">
              <w:rPr>
                <w:rFonts w:ascii="仿宋" w:eastAsia="仿宋" w:hAnsi="仿宋" w:cs="仿宋"/>
                <w:b/>
                <w:color w:val="000000"/>
                <w:szCs w:val="21"/>
              </w:rPr>
              <w:t>9</w:t>
            </w:r>
            <w:r w:rsidRPr="00A71A27">
              <w:rPr>
                <w:rFonts w:ascii="仿宋" w:eastAsia="仿宋" w:hAnsi="仿宋" w:cs="仿宋" w:hint="eastAsia"/>
                <w:b/>
                <w:color w:val="000000"/>
                <w:szCs w:val="21"/>
              </w:rPr>
              <w:t>、患者报告卡信息勘误</w:t>
            </w:r>
            <w:r w:rsidRPr="00A71A27">
              <w:rPr>
                <w:rFonts w:ascii="仿宋" w:eastAsia="仿宋" w:hAnsi="仿宋" w:cs="仿宋" w:hint="eastAsia"/>
                <w:color w:val="000000"/>
                <w:szCs w:val="21"/>
              </w:rPr>
              <w:t>：</w:t>
            </w:r>
          </w:p>
          <w:p w14:paraId="0D4F4866" w14:textId="77777777" w:rsidR="00D22522" w:rsidRPr="00A71A27" w:rsidRDefault="00B3714E">
            <w:pPr>
              <w:rPr>
                <w:rFonts w:ascii="仿宋" w:eastAsia="仿宋" w:hAnsi="仿宋" w:cs="仿宋"/>
                <w:b/>
                <w:color w:val="000000"/>
                <w:szCs w:val="21"/>
              </w:rPr>
            </w:pPr>
            <w:r w:rsidRPr="00A71A27">
              <w:rPr>
                <w:rFonts w:ascii="仿宋" w:eastAsia="仿宋" w:hAnsi="仿宋" w:cs="仿宋" w:hint="eastAsia"/>
                <w:color w:val="000000"/>
                <w:szCs w:val="21"/>
              </w:rPr>
              <w:lastRenderedPageBreak/>
              <w:t>区县本级数</w:t>
            </w:r>
            <w:proofErr w:type="gramStart"/>
            <w:r w:rsidRPr="00A71A27">
              <w:rPr>
                <w:rFonts w:ascii="仿宋" w:eastAsia="仿宋" w:hAnsi="仿宋" w:cs="仿宋" w:hint="eastAsia"/>
                <w:color w:val="000000"/>
                <w:szCs w:val="21"/>
              </w:rPr>
              <w:t>据质控用户</w:t>
            </w:r>
            <w:proofErr w:type="gramEnd"/>
            <w:r w:rsidRPr="00A71A27">
              <w:rPr>
                <w:rFonts w:ascii="仿宋" w:eastAsia="仿宋" w:hAnsi="仿宋" w:cs="仿宋" w:hint="eastAsia"/>
                <w:color w:val="000000"/>
                <w:szCs w:val="21"/>
              </w:rPr>
              <w:t>对本地区医院迁出的患者报告卡进行错误矫正。如报告卡已从医院迁出并已被对方接收，</w:t>
            </w:r>
            <w:proofErr w:type="gramStart"/>
            <w:r w:rsidRPr="00A71A27">
              <w:rPr>
                <w:rFonts w:ascii="仿宋" w:eastAsia="仿宋" w:hAnsi="仿宋" w:cs="仿宋" w:hint="eastAsia"/>
                <w:color w:val="000000"/>
                <w:szCs w:val="21"/>
              </w:rPr>
              <w:t>则医院</w:t>
            </w:r>
            <w:proofErr w:type="gramEnd"/>
            <w:r w:rsidRPr="00A71A27">
              <w:rPr>
                <w:rFonts w:ascii="仿宋" w:eastAsia="仿宋" w:hAnsi="仿宋" w:cs="仿宋" w:hint="eastAsia"/>
                <w:color w:val="000000"/>
                <w:szCs w:val="21"/>
              </w:rPr>
              <w:t>所在地区的区县本级数</w:t>
            </w:r>
            <w:proofErr w:type="gramStart"/>
            <w:r w:rsidRPr="00A71A27">
              <w:rPr>
                <w:rFonts w:ascii="仿宋" w:eastAsia="仿宋" w:hAnsi="仿宋" w:cs="仿宋" w:hint="eastAsia"/>
                <w:color w:val="000000"/>
                <w:szCs w:val="21"/>
              </w:rPr>
              <w:t>据质控用户</w:t>
            </w:r>
            <w:proofErr w:type="gramEnd"/>
            <w:r w:rsidRPr="00A71A27">
              <w:rPr>
                <w:rFonts w:ascii="仿宋" w:eastAsia="仿宋" w:hAnsi="仿宋" w:cs="仿宋" w:hint="eastAsia"/>
                <w:color w:val="000000"/>
                <w:szCs w:val="21"/>
              </w:rPr>
              <w:t>可查询到患者报告卡进行信息修正；</w:t>
            </w:r>
          </w:p>
        </w:tc>
        <w:tc>
          <w:tcPr>
            <w:tcW w:w="709" w:type="dxa"/>
            <w:vMerge/>
          </w:tcPr>
          <w:p w14:paraId="359937DD" w14:textId="77777777" w:rsidR="00D22522" w:rsidRPr="00A71A27" w:rsidRDefault="00D22522">
            <w:pPr>
              <w:jc w:val="center"/>
              <w:rPr>
                <w:rFonts w:ascii="仿宋" w:eastAsia="仿宋" w:hAnsi="仿宋" w:cs="仿宋"/>
                <w:color w:val="000000"/>
                <w:szCs w:val="21"/>
              </w:rPr>
            </w:pPr>
          </w:p>
        </w:tc>
        <w:tc>
          <w:tcPr>
            <w:tcW w:w="992" w:type="dxa"/>
            <w:vMerge/>
          </w:tcPr>
          <w:p w14:paraId="5200E5B6" w14:textId="77777777" w:rsidR="00D22522" w:rsidRPr="00A71A27" w:rsidRDefault="00D22522">
            <w:pPr>
              <w:jc w:val="center"/>
              <w:rPr>
                <w:rFonts w:ascii="仿宋" w:eastAsia="仿宋" w:hAnsi="仿宋" w:cs="仿宋"/>
                <w:color w:val="000000"/>
                <w:szCs w:val="21"/>
              </w:rPr>
            </w:pPr>
          </w:p>
        </w:tc>
      </w:tr>
      <w:tr w:rsidR="00D22522" w:rsidRPr="00A71A27" w14:paraId="2AF1FDBD" w14:textId="77777777">
        <w:trPr>
          <w:trHeight w:val="230"/>
        </w:trPr>
        <w:tc>
          <w:tcPr>
            <w:tcW w:w="642" w:type="dxa"/>
            <w:vMerge/>
            <w:vAlign w:val="center"/>
          </w:tcPr>
          <w:p w14:paraId="55B60692" w14:textId="77777777" w:rsidR="00D22522" w:rsidRPr="00A71A27" w:rsidRDefault="00D22522">
            <w:pPr>
              <w:widowControl/>
              <w:spacing w:line="360" w:lineRule="auto"/>
              <w:jc w:val="center"/>
              <w:rPr>
                <w:rFonts w:ascii="仿宋" w:eastAsia="仿宋" w:hAnsi="仿宋" w:cs="仿宋"/>
                <w:szCs w:val="21"/>
              </w:rPr>
            </w:pPr>
          </w:p>
        </w:tc>
        <w:tc>
          <w:tcPr>
            <w:tcW w:w="1905" w:type="dxa"/>
            <w:vMerge/>
            <w:vAlign w:val="center"/>
          </w:tcPr>
          <w:p w14:paraId="4326E6EE" w14:textId="77777777" w:rsidR="00D22522" w:rsidRPr="00A71A27" w:rsidRDefault="00D22522">
            <w:pPr>
              <w:widowControl/>
              <w:spacing w:line="360" w:lineRule="auto"/>
              <w:jc w:val="center"/>
              <w:rPr>
                <w:rFonts w:ascii="仿宋" w:eastAsia="仿宋" w:hAnsi="仿宋" w:cs="仿宋"/>
                <w:szCs w:val="21"/>
              </w:rPr>
            </w:pPr>
          </w:p>
        </w:tc>
        <w:tc>
          <w:tcPr>
            <w:tcW w:w="5103" w:type="dxa"/>
          </w:tcPr>
          <w:p w14:paraId="467614C6" w14:textId="77777777" w:rsidR="00D22522" w:rsidRPr="00A71A27" w:rsidRDefault="00B3714E">
            <w:pPr>
              <w:rPr>
                <w:rFonts w:ascii="仿宋" w:eastAsia="仿宋" w:hAnsi="仿宋" w:cs="仿宋"/>
                <w:b/>
                <w:bCs/>
                <w:szCs w:val="21"/>
              </w:rPr>
            </w:pPr>
            <w:r w:rsidRPr="00A71A27">
              <w:rPr>
                <w:rFonts w:ascii="仿宋" w:eastAsia="仿宋" w:hAnsi="仿宋" w:cs="仿宋" w:hint="eastAsia"/>
                <w:b/>
                <w:bCs/>
                <w:szCs w:val="21"/>
              </w:rPr>
              <w:t>4</w:t>
            </w:r>
            <w:r w:rsidRPr="00A71A27">
              <w:rPr>
                <w:rFonts w:ascii="仿宋" w:eastAsia="仿宋" w:hAnsi="仿宋" w:cs="仿宋"/>
                <w:b/>
                <w:bCs/>
                <w:szCs w:val="21"/>
              </w:rPr>
              <w:t>0</w:t>
            </w:r>
            <w:r w:rsidRPr="00A71A27">
              <w:rPr>
                <w:rFonts w:ascii="仿宋" w:eastAsia="仿宋" w:hAnsi="仿宋" w:cs="仿宋" w:hint="eastAsia"/>
                <w:b/>
                <w:bCs/>
                <w:szCs w:val="21"/>
              </w:rPr>
              <w:t>、外省机构直报用户查询：</w:t>
            </w:r>
          </w:p>
          <w:p w14:paraId="3B07C161" w14:textId="77777777" w:rsidR="00D22522" w:rsidRPr="00A71A27" w:rsidRDefault="00B3714E">
            <w:pPr>
              <w:pStyle w:val="a0"/>
              <w:rPr>
                <w:rFonts w:ascii="仿宋" w:eastAsia="仿宋" w:hAnsi="仿宋"/>
              </w:rPr>
            </w:pPr>
            <w:r w:rsidRPr="00A71A27">
              <w:rPr>
                <w:rFonts w:ascii="仿宋" w:eastAsia="仿宋" w:hAnsi="仿宋" w:cs="仿宋" w:hint="eastAsia"/>
                <w:color w:val="000000"/>
                <w:szCs w:val="21"/>
              </w:rPr>
              <w:t>中心业务管理员</w:t>
            </w:r>
            <w:r w:rsidRPr="00A71A27">
              <w:rPr>
                <w:rFonts w:ascii="仿宋" w:eastAsia="仿宋" w:hAnsi="仿宋" w:hint="eastAsia"/>
              </w:rPr>
              <w:t>通过</w:t>
            </w:r>
            <w:proofErr w:type="gramStart"/>
            <w:r w:rsidRPr="00A71A27">
              <w:rPr>
                <w:rFonts w:ascii="仿宋" w:eastAsia="仿宋" w:hAnsi="仿宋" w:hint="eastAsia"/>
              </w:rPr>
              <w:t>访问国网</w:t>
            </w:r>
            <w:r w:rsidRPr="00A71A27">
              <w:rPr>
                <w:rFonts w:ascii="仿宋" w:eastAsia="仿宋" w:hAnsi="仿宋" w:cs="仿宋" w:hint="eastAsia"/>
                <w:color w:val="000000"/>
                <w:szCs w:val="21"/>
              </w:rPr>
              <w:t>平台</w:t>
            </w:r>
            <w:proofErr w:type="gramEnd"/>
            <w:r w:rsidRPr="00A71A27">
              <w:rPr>
                <w:rFonts w:ascii="仿宋" w:eastAsia="仿宋" w:hAnsi="仿宋" w:cs="仿宋" w:hint="eastAsia"/>
                <w:color w:val="000000"/>
                <w:szCs w:val="21"/>
              </w:rPr>
              <w:t>接口服务，查询外省机构下是否存在有效的基层直报用户，如存在时可查询联系人姓名及电话信息。</w:t>
            </w:r>
          </w:p>
        </w:tc>
        <w:tc>
          <w:tcPr>
            <w:tcW w:w="709" w:type="dxa"/>
            <w:vMerge/>
          </w:tcPr>
          <w:p w14:paraId="33926AB9" w14:textId="77777777" w:rsidR="00D22522" w:rsidRPr="00A71A27" w:rsidRDefault="00D22522">
            <w:pPr>
              <w:jc w:val="center"/>
              <w:rPr>
                <w:rFonts w:ascii="仿宋" w:eastAsia="仿宋" w:hAnsi="仿宋" w:cs="仿宋"/>
                <w:color w:val="000000"/>
                <w:szCs w:val="21"/>
              </w:rPr>
            </w:pPr>
          </w:p>
        </w:tc>
        <w:tc>
          <w:tcPr>
            <w:tcW w:w="992" w:type="dxa"/>
            <w:vMerge/>
          </w:tcPr>
          <w:p w14:paraId="131515CC" w14:textId="77777777" w:rsidR="00D22522" w:rsidRPr="00A71A27" w:rsidRDefault="00D22522">
            <w:pPr>
              <w:jc w:val="center"/>
              <w:rPr>
                <w:rFonts w:ascii="仿宋" w:eastAsia="仿宋" w:hAnsi="仿宋" w:cs="仿宋"/>
                <w:color w:val="000000"/>
                <w:szCs w:val="21"/>
              </w:rPr>
            </w:pPr>
          </w:p>
        </w:tc>
      </w:tr>
      <w:bookmarkEnd w:id="1"/>
    </w:tbl>
    <w:p w14:paraId="20A01234" w14:textId="77777777" w:rsidR="00D22522" w:rsidRPr="00A71A27" w:rsidRDefault="00D22522">
      <w:pPr>
        <w:pStyle w:val="a4"/>
        <w:ind w:firstLineChars="0" w:firstLine="0"/>
        <w:rPr>
          <w:rFonts w:ascii="仿宋" w:eastAsia="仿宋" w:hAnsi="仿宋" w:cstheme="minorEastAsia"/>
          <w:sz w:val="28"/>
          <w:szCs w:val="28"/>
        </w:rPr>
      </w:pPr>
    </w:p>
    <w:p w14:paraId="37E726DD" w14:textId="77777777" w:rsidR="00D22522" w:rsidRPr="00A71A27" w:rsidRDefault="00B3714E">
      <w:pPr>
        <w:pStyle w:val="a4"/>
        <w:ind w:firstLine="280"/>
        <w:rPr>
          <w:rFonts w:ascii="仿宋" w:eastAsia="仿宋" w:hAnsi="仿宋" w:cstheme="minorEastAsia"/>
          <w:sz w:val="28"/>
          <w:szCs w:val="28"/>
        </w:rPr>
      </w:pPr>
      <w:r w:rsidRPr="00A71A27">
        <w:rPr>
          <w:rFonts w:ascii="仿宋" w:eastAsia="仿宋" w:hAnsi="仿宋" w:cstheme="minorEastAsia" w:hint="eastAsia"/>
          <w:sz w:val="28"/>
          <w:szCs w:val="28"/>
        </w:rPr>
        <w:t>5.</w:t>
      </w:r>
      <w:r w:rsidRPr="00A71A27">
        <w:rPr>
          <w:rFonts w:ascii="仿宋" w:eastAsia="仿宋" w:hAnsi="仿宋" w:cstheme="minorEastAsia"/>
          <w:sz w:val="28"/>
          <w:szCs w:val="28"/>
        </w:rPr>
        <w:t>3</w:t>
      </w:r>
      <w:r w:rsidRPr="00A71A27">
        <w:rPr>
          <w:rFonts w:ascii="仿宋" w:eastAsia="仿宋" w:hAnsi="仿宋" w:cstheme="minorEastAsia" w:hint="eastAsia"/>
          <w:sz w:val="28"/>
          <w:szCs w:val="28"/>
        </w:rPr>
        <w:t xml:space="preserve"> 商务要求</w:t>
      </w:r>
    </w:p>
    <w:p w14:paraId="39CABB2F" w14:textId="77777777" w:rsidR="00D22522" w:rsidRPr="00A71A27" w:rsidRDefault="00B3714E">
      <w:pPr>
        <w:pStyle w:val="a0"/>
        <w:spacing w:line="360" w:lineRule="auto"/>
        <w:ind w:firstLineChars="200" w:firstLine="482"/>
        <w:jc w:val="left"/>
        <w:rPr>
          <w:rFonts w:ascii="仿宋" w:eastAsia="仿宋" w:hAnsi="仿宋" w:cs="仿宋"/>
          <w:b/>
          <w:bCs/>
          <w:sz w:val="24"/>
        </w:rPr>
      </w:pPr>
      <w:r w:rsidRPr="00A71A27">
        <w:rPr>
          <w:rFonts w:ascii="仿宋" w:eastAsia="仿宋" w:hAnsi="仿宋" w:cs="仿宋" w:hint="eastAsia"/>
          <w:b/>
          <w:bCs/>
          <w:sz w:val="24"/>
        </w:rPr>
        <w:t xml:space="preserve">1.交货期及地点 </w:t>
      </w:r>
    </w:p>
    <w:p w14:paraId="317BDE2E"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1.1 交货期：以合同签订为准。</w:t>
      </w:r>
    </w:p>
    <w:p w14:paraId="780757F5"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1.2 交货地点: 四川省精神医学中心指定地点。</w:t>
      </w:r>
    </w:p>
    <w:p w14:paraId="4CC65C9F" w14:textId="77777777" w:rsidR="00D22522" w:rsidRPr="00A71A27" w:rsidRDefault="00B3714E">
      <w:pPr>
        <w:spacing w:line="360" w:lineRule="auto"/>
        <w:ind w:firstLineChars="200" w:firstLine="482"/>
        <w:rPr>
          <w:rFonts w:ascii="仿宋" w:eastAsia="仿宋" w:hAnsi="仿宋" w:cs="仿宋"/>
          <w:color w:val="000000"/>
          <w:sz w:val="24"/>
        </w:rPr>
      </w:pPr>
      <w:r w:rsidRPr="00A71A27">
        <w:rPr>
          <w:rFonts w:ascii="仿宋" w:eastAsia="仿宋" w:hAnsi="仿宋" w:cs="仿宋" w:hint="eastAsia"/>
          <w:b/>
          <w:bCs/>
          <w:sz w:val="24"/>
        </w:rPr>
        <w:t>2.付款方式：</w:t>
      </w:r>
      <w:r w:rsidRPr="00A71A27">
        <w:rPr>
          <w:rFonts w:ascii="仿宋" w:eastAsia="仿宋" w:hAnsi="仿宋" w:cs="仿宋" w:hint="eastAsia"/>
          <w:sz w:val="24"/>
        </w:rPr>
        <w:t>合同签订支付中标金额的30%，开发服务验收合格后支付开发服务费用的70%，</w:t>
      </w:r>
      <w:proofErr w:type="gramStart"/>
      <w:r w:rsidRPr="00A71A27">
        <w:rPr>
          <w:rFonts w:ascii="仿宋" w:eastAsia="仿宋" w:hAnsi="仿宋" w:cs="仿宋" w:hint="eastAsia"/>
          <w:sz w:val="24"/>
        </w:rPr>
        <w:t>维保服务</w:t>
      </w:r>
      <w:proofErr w:type="gramEnd"/>
      <w:r w:rsidRPr="00A71A27">
        <w:rPr>
          <w:rFonts w:ascii="仿宋" w:eastAsia="仿宋" w:hAnsi="仿宋" w:cs="仿宋" w:hint="eastAsia"/>
          <w:sz w:val="24"/>
        </w:rPr>
        <w:t>期结束后</w:t>
      </w:r>
      <w:proofErr w:type="gramStart"/>
      <w:r w:rsidRPr="00A71A27">
        <w:rPr>
          <w:rFonts w:ascii="仿宋" w:eastAsia="仿宋" w:hAnsi="仿宋" w:cs="仿宋" w:hint="eastAsia"/>
          <w:sz w:val="24"/>
        </w:rPr>
        <w:t>支付维保服务费</w:t>
      </w:r>
      <w:proofErr w:type="gramEnd"/>
      <w:r w:rsidRPr="00A71A27">
        <w:rPr>
          <w:rFonts w:ascii="仿宋" w:eastAsia="仿宋" w:hAnsi="仿宋" w:cs="仿宋" w:hint="eastAsia"/>
          <w:sz w:val="24"/>
        </w:rPr>
        <w:t>用的70%。</w:t>
      </w:r>
    </w:p>
    <w:p w14:paraId="70DC1B19" w14:textId="77777777" w:rsidR="00D22522" w:rsidRPr="00A71A27" w:rsidRDefault="00B3714E">
      <w:pPr>
        <w:pStyle w:val="a4"/>
        <w:ind w:firstLineChars="200" w:firstLine="482"/>
        <w:rPr>
          <w:rFonts w:ascii="仿宋" w:eastAsia="仿宋" w:hAnsi="仿宋" w:cs="仿宋"/>
          <w:sz w:val="24"/>
        </w:rPr>
      </w:pPr>
      <w:r w:rsidRPr="00A71A27">
        <w:rPr>
          <w:rFonts w:ascii="仿宋" w:eastAsia="仿宋" w:hAnsi="仿宋" w:cs="仿宋" w:hint="eastAsia"/>
          <w:b/>
          <w:bCs/>
          <w:sz w:val="24"/>
        </w:rPr>
        <w:t>3.质保期：</w:t>
      </w:r>
      <w:r w:rsidRPr="00A71A27">
        <w:rPr>
          <w:rFonts w:ascii="仿宋" w:eastAsia="仿宋" w:hAnsi="仿宋" w:cs="仿宋" w:hint="eastAsia"/>
          <w:sz w:val="24"/>
        </w:rPr>
        <w:t>开发服务为项目验收合格之日起</w:t>
      </w:r>
      <w:r w:rsidRPr="00A71A27">
        <w:rPr>
          <w:rFonts w:ascii="仿宋" w:eastAsia="仿宋" w:hAnsi="仿宋" w:cs="仿宋"/>
          <w:sz w:val="24"/>
        </w:rPr>
        <w:t>1</w:t>
      </w:r>
      <w:r w:rsidRPr="00A71A27">
        <w:rPr>
          <w:rFonts w:ascii="仿宋" w:eastAsia="仿宋" w:hAnsi="仿宋" w:cs="仿宋" w:hint="eastAsia"/>
          <w:sz w:val="24"/>
        </w:rPr>
        <w:t>年。</w:t>
      </w:r>
    </w:p>
    <w:p w14:paraId="47087808" w14:textId="77777777" w:rsidR="00D22522" w:rsidRPr="00A71A27" w:rsidRDefault="00B3714E">
      <w:pPr>
        <w:pStyle w:val="a4"/>
        <w:ind w:firstLineChars="200" w:firstLine="482"/>
        <w:rPr>
          <w:rFonts w:ascii="仿宋" w:eastAsia="仿宋" w:hAnsi="仿宋" w:cs="仿宋"/>
          <w:b/>
          <w:bCs/>
          <w:sz w:val="24"/>
        </w:rPr>
      </w:pPr>
      <w:r w:rsidRPr="00A71A27">
        <w:rPr>
          <w:rFonts w:ascii="仿宋" w:eastAsia="仿宋" w:hAnsi="仿宋" w:cs="仿宋" w:hint="eastAsia"/>
          <w:b/>
          <w:bCs/>
          <w:sz w:val="24"/>
        </w:rPr>
        <w:t>4.履约保证金：中标金额10%，具体以合同签订为准。</w:t>
      </w:r>
    </w:p>
    <w:p w14:paraId="2AF19EC1" w14:textId="77777777" w:rsidR="00D22522" w:rsidRPr="00A71A27" w:rsidRDefault="00B3714E">
      <w:pPr>
        <w:pStyle w:val="a0"/>
        <w:spacing w:line="360" w:lineRule="auto"/>
        <w:ind w:firstLineChars="200" w:firstLine="482"/>
        <w:rPr>
          <w:rFonts w:ascii="仿宋" w:eastAsia="仿宋" w:hAnsi="仿宋" w:cs="仿宋"/>
          <w:b/>
          <w:bCs/>
          <w:sz w:val="24"/>
        </w:rPr>
      </w:pPr>
      <w:r w:rsidRPr="00A71A27">
        <w:rPr>
          <w:rFonts w:ascii="仿宋" w:eastAsia="仿宋" w:hAnsi="仿宋" w:cs="仿宋" w:hint="eastAsia"/>
          <w:b/>
          <w:bCs/>
          <w:sz w:val="24"/>
        </w:rPr>
        <w:t>5.</w:t>
      </w:r>
      <w:proofErr w:type="gramStart"/>
      <w:r w:rsidRPr="00A71A27">
        <w:rPr>
          <w:rFonts w:ascii="仿宋" w:eastAsia="仿宋" w:hAnsi="仿宋" w:cs="仿宋" w:hint="eastAsia"/>
          <w:b/>
          <w:bCs/>
          <w:sz w:val="24"/>
        </w:rPr>
        <w:t>维保服务</w:t>
      </w:r>
      <w:proofErr w:type="gramEnd"/>
      <w:r w:rsidRPr="00A71A27">
        <w:rPr>
          <w:rFonts w:ascii="仿宋" w:eastAsia="仿宋" w:hAnsi="仿宋" w:cs="仿宋" w:hint="eastAsia"/>
          <w:b/>
          <w:bCs/>
          <w:sz w:val="24"/>
        </w:rPr>
        <w:t>：</w:t>
      </w:r>
    </w:p>
    <w:p w14:paraId="12640F68" w14:textId="77777777" w:rsidR="00D22522" w:rsidRPr="00A71A27" w:rsidRDefault="00B3714E">
      <w:pPr>
        <w:pStyle w:val="a4"/>
        <w:ind w:firstLine="241"/>
        <w:rPr>
          <w:rFonts w:ascii="仿宋" w:eastAsia="仿宋" w:hAnsi="仿宋"/>
        </w:rPr>
      </w:pPr>
      <w:r w:rsidRPr="00A71A27">
        <w:rPr>
          <w:rFonts w:ascii="仿宋" w:eastAsia="仿宋" w:hAnsi="仿宋" w:cs="仿宋" w:hint="eastAsia"/>
          <w:b/>
          <w:bCs/>
          <w:sz w:val="24"/>
        </w:rPr>
        <w:t xml:space="preserve"> </w:t>
      </w:r>
      <w:r w:rsidRPr="00A71A27">
        <w:rPr>
          <w:rFonts w:ascii="仿宋" w:eastAsia="仿宋" w:hAnsi="仿宋" w:cs="仿宋" w:hint="eastAsia"/>
          <w:sz w:val="24"/>
        </w:rPr>
        <w:t xml:space="preserve"> 5.1服务期：合同签订后1年。</w:t>
      </w:r>
    </w:p>
    <w:p w14:paraId="23AFD296"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5.2</w:t>
      </w:r>
      <w:proofErr w:type="gramStart"/>
      <w:r w:rsidRPr="00A71A27">
        <w:rPr>
          <w:rFonts w:ascii="仿宋" w:eastAsia="仿宋" w:hAnsi="仿宋" w:cs="仿宋" w:hint="eastAsia"/>
          <w:sz w:val="24"/>
        </w:rPr>
        <w:t>维保服务</w:t>
      </w:r>
      <w:proofErr w:type="gramEnd"/>
      <w:r w:rsidRPr="00A71A27">
        <w:rPr>
          <w:rFonts w:ascii="仿宋" w:eastAsia="仿宋" w:hAnsi="仿宋" w:cs="仿宋" w:hint="eastAsia"/>
          <w:sz w:val="24"/>
        </w:rPr>
        <w:t>频次：每月提供至少1次巡检服务；</w:t>
      </w:r>
    </w:p>
    <w:p w14:paraId="2B2E9B1C"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5.3响应时限要求：软硬件故障须在1小时内进行响应并解决，无法远程解决时在6小时内到达现场处理故障；</w:t>
      </w:r>
    </w:p>
    <w:p w14:paraId="36015A1D"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5.4技术工具要求：使用省平台现有软硬件资源实现维保工作；</w:t>
      </w:r>
    </w:p>
    <w:p w14:paraId="6CEAD550"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5.5</w:t>
      </w:r>
      <w:proofErr w:type="gramStart"/>
      <w:r w:rsidRPr="00A71A27">
        <w:rPr>
          <w:rFonts w:ascii="仿宋" w:eastAsia="仿宋" w:hAnsi="仿宋" w:cs="仿宋" w:hint="eastAsia"/>
          <w:sz w:val="24"/>
        </w:rPr>
        <w:t>维保服务</w:t>
      </w:r>
      <w:proofErr w:type="gramEnd"/>
      <w:r w:rsidRPr="00A71A27">
        <w:rPr>
          <w:rFonts w:ascii="仿宋" w:eastAsia="仿宋" w:hAnsi="仿宋" w:cs="仿宋" w:hint="eastAsia"/>
          <w:sz w:val="24"/>
        </w:rPr>
        <w:t xml:space="preserve">内容： </w:t>
      </w:r>
      <w:proofErr w:type="gramStart"/>
      <w:r w:rsidRPr="00A71A27">
        <w:rPr>
          <w:rFonts w:ascii="仿宋" w:eastAsia="仿宋" w:hAnsi="仿宋" w:cs="仿宋" w:hint="eastAsia"/>
          <w:sz w:val="24"/>
        </w:rPr>
        <w:t>涵盖省</w:t>
      </w:r>
      <w:proofErr w:type="gramEnd"/>
      <w:r w:rsidRPr="00A71A27">
        <w:rPr>
          <w:rFonts w:ascii="仿宋" w:eastAsia="仿宋" w:hAnsi="仿宋" w:cs="仿宋" w:hint="eastAsia"/>
          <w:sz w:val="24"/>
        </w:rPr>
        <w:t>平台建设所涉及的桌面</w:t>
      </w:r>
      <w:proofErr w:type="gramStart"/>
      <w:r w:rsidRPr="00A71A27">
        <w:rPr>
          <w:rFonts w:ascii="仿宋" w:eastAsia="仿宋" w:hAnsi="仿宋" w:cs="仿宋" w:hint="eastAsia"/>
          <w:sz w:val="24"/>
        </w:rPr>
        <w:t>端业务</w:t>
      </w:r>
      <w:proofErr w:type="gramEnd"/>
      <w:r w:rsidRPr="00A71A27">
        <w:rPr>
          <w:rFonts w:ascii="仿宋" w:eastAsia="仿宋" w:hAnsi="仿宋" w:cs="仿宋" w:hint="eastAsia"/>
          <w:sz w:val="24"/>
        </w:rPr>
        <w:t>软件系统、移动终端业务软件系统、数据库系统、接口系统等。包含软件在运行过程中的开发、修改、完善、升级、优化、部署、监控及数据维护等相关服务。</w:t>
      </w:r>
    </w:p>
    <w:p w14:paraId="0806428C"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5.5服务团队要求：需至少配备项目管理人员1人、开发2人、运维2人的服务团队；</w:t>
      </w:r>
    </w:p>
    <w:p w14:paraId="7333984C" w14:textId="77777777" w:rsidR="00D22522" w:rsidRPr="00A71A27" w:rsidRDefault="00B3714E">
      <w:pPr>
        <w:pStyle w:val="a0"/>
        <w:spacing w:line="360" w:lineRule="auto"/>
        <w:ind w:firstLineChars="200" w:firstLine="480"/>
        <w:rPr>
          <w:rFonts w:ascii="仿宋" w:eastAsia="仿宋" w:hAnsi="仿宋" w:cs="仿宋"/>
          <w:sz w:val="24"/>
        </w:rPr>
      </w:pPr>
      <w:r w:rsidRPr="00A71A27">
        <w:rPr>
          <w:rFonts w:ascii="仿宋" w:eastAsia="仿宋" w:hAnsi="仿宋" w:cs="仿宋" w:hint="eastAsia"/>
          <w:sz w:val="24"/>
        </w:rPr>
        <w:t>5.6维保服务档案：按月上报巡检服务记录、按周上报维保服务简报；</w:t>
      </w:r>
    </w:p>
    <w:p w14:paraId="1D669898" w14:textId="77777777" w:rsidR="00D22522" w:rsidRPr="00A71A27" w:rsidRDefault="00B3714E">
      <w:pPr>
        <w:pStyle w:val="a0"/>
        <w:spacing w:line="360" w:lineRule="auto"/>
        <w:ind w:firstLineChars="200" w:firstLine="480"/>
        <w:rPr>
          <w:rFonts w:ascii="仿宋" w:eastAsia="仿宋" w:hAnsi="仿宋" w:cs="仿宋"/>
          <w:b/>
          <w:bCs/>
          <w:sz w:val="24"/>
        </w:rPr>
      </w:pPr>
      <w:r w:rsidRPr="00A71A27">
        <w:rPr>
          <w:rFonts w:ascii="仿宋" w:eastAsia="仿宋" w:hAnsi="仿宋" w:cs="仿宋" w:hint="eastAsia"/>
          <w:sz w:val="24"/>
        </w:rPr>
        <w:t>5.7培训服务要求：根据四川省精</w:t>
      </w:r>
      <w:proofErr w:type="gramStart"/>
      <w:r w:rsidRPr="00A71A27">
        <w:rPr>
          <w:rFonts w:ascii="仿宋" w:eastAsia="仿宋" w:hAnsi="仿宋" w:cs="仿宋" w:hint="eastAsia"/>
          <w:sz w:val="24"/>
        </w:rPr>
        <w:t>医</w:t>
      </w:r>
      <w:proofErr w:type="gramEnd"/>
      <w:r w:rsidRPr="00A71A27">
        <w:rPr>
          <w:rFonts w:ascii="仿宋" w:eastAsia="仿宋" w:hAnsi="仿宋" w:cs="仿宋" w:hint="eastAsia"/>
          <w:sz w:val="24"/>
        </w:rPr>
        <w:t>中心业务管理人员及信息技术人员的需求进行培训，包括现场培训及技术资料远程指导等多种方式。</w:t>
      </w:r>
    </w:p>
    <w:p w14:paraId="03F8B1CD" w14:textId="77777777" w:rsidR="00D22522" w:rsidRPr="00A71A27" w:rsidRDefault="00B3714E">
      <w:pPr>
        <w:pStyle w:val="a0"/>
        <w:spacing w:line="360" w:lineRule="auto"/>
        <w:ind w:firstLineChars="200" w:firstLine="482"/>
        <w:rPr>
          <w:rFonts w:ascii="仿宋" w:eastAsia="仿宋" w:hAnsi="仿宋" w:cs="仿宋"/>
          <w:b/>
          <w:bCs/>
          <w:sz w:val="24"/>
        </w:rPr>
      </w:pPr>
      <w:r w:rsidRPr="00A71A27">
        <w:rPr>
          <w:rFonts w:ascii="仿宋" w:eastAsia="仿宋" w:hAnsi="仿宋" w:cs="仿宋" w:hint="eastAsia"/>
          <w:b/>
          <w:bCs/>
          <w:sz w:val="24"/>
        </w:rPr>
        <w:t>6.售后服务要求：</w:t>
      </w:r>
    </w:p>
    <w:p w14:paraId="76C9A9E3"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6.</w:t>
      </w:r>
      <w:r w:rsidRPr="00A71A27">
        <w:rPr>
          <w:rFonts w:ascii="仿宋" w:eastAsia="仿宋" w:hAnsi="仿宋" w:cs="仿宋"/>
          <w:sz w:val="24"/>
        </w:rPr>
        <w:t>1</w:t>
      </w:r>
      <w:r w:rsidRPr="00A71A27">
        <w:rPr>
          <w:rFonts w:ascii="仿宋" w:eastAsia="仿宋" w:hAnsi="仿宋" w:cs="仿宋" w:hint="eastAsia"/>
          <w:sz w:val="24"/>
        </w:rPr>
        <w:t xml:space="preserve"> </w:t>
      </w:r>
      <w:bookmarkStart w:id="3" w:name="_Hlk525823356"/>
      <w:r w:rsidRPr="00A71A27">
        <w:rPr>
          <w:rFonts w:ascii="仿宋" w:eastAsia="仿宋" w:hAnsi="仿宋" w:cs="仿宋" w:hint="eastAsia"/>
          <w:sz w:val="24"/>
        </w:rPr>
        <w:t>投标人承诺在服务期内向采购人免费提供维护服务及技术支持，如系统在质保期</w:t>
      </w:r>
      <w:r w:rsidRPr="00A71A27">
        <w:rPr>
          <w:rFonts w:ascii="仿宋" w:eastAsia="仿宋" w:hAnsi="仿宋" w:cs="仿宋" w:hint="eastAsia"/>
          <w:sz w:val="24"/>
        </w:rPr>
        <w:lastRenderedPageBreak/>
        <w:t>内发生故障，应在2小时内响应，24小时内解决。如属硬件故障原因24小时内无法排除故障的，则应提供同等配置的备用设备以保证采购人的正常工作。</w:t>
      </w:r>
      <w:bookmarkEnd w:id="3"/>
    </w:p>
    <w:p w14:paraId="31874DF2"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6.</w:t>
      </w:r>
      <w:r w:rsidRPr="00A71A27">
        <w:rPr>
          <w:rFonts w:ascii="仿宋" w:eastAsia="仿宋" w:hAnsi="仿宋" w:cs="仿宋"/>
          <w:sz w:val="24"/>
        </w:rPr>
        <w:t>2</w:t>
      </w:r>
      <w:r w:rsidRPr="00A71A27">
        <w:rPr>
          <w:rFonts w:ascii="仿宋" w:eastAsia="仿宋" w:hAnsi="仿宋" w:cs="仿宋" w:hint="eastAsia"/>
          <w:sz w:val="24"/>
        </w:rPr>
        <w:t xml:space="preserve"> 投标人可视自身能力在投标文件中提供更优、更合理的维修服务承诺。</w:t>
      </w:r>
    </w:p>
    <w:p w14:paraId="2EC606B8"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6.</w:t>
      </w:r>
      <w:r w:rsidRPr="00A71A27">
        <w:rPr>
          <w:rFonts w:ascii="仿宋" w:eastAsia="仿宋" w:hAnsi="仿宋" w:cs="仿宋"/>
          <w:sz w:val="24"/>
        </w:rPr>
        <w:t>3</w:t>
      </w:r>
      <w:r w:rsidRPr="00A71A27">
        <w:rPr>
          <w:rFonts w:ascii="仿宋" w:eastAsia="仿宋" w:hAnsi="仿宋" w:cs="仿宋" w:hint="eastAsia"/>
          <w:sz w:val="24"/>
        </w:rPr>
        <w:t xml:space="preserve"> 投标人及其他工作人员应保守在服务期间所获得的技术秘密、商业秘密等。</w:t>
      </w:r>
    </w:p>
    <w:p w14:paraId="7DFC9775" w14:textId="77777777" w:rsidR="00D22522" w:rsidRPr="00A71A27" w:rsidRDefault="00B3714E">
      <w:pPr>
        <w:pStyle w:val="a0"/>
        <w:spacing w:line="360" w:lineRule="auto"/>
        <w:ind w:firstLineChars="200" w:firstLine="480"/>
        <w:jc w:val="left"/>
        <w:rPr>
          <w:rFonts w:ascii="仿宋" w:eastAsia="仿宋" w:hAnsi="仿宋" w:cs="仿宋"/>
          <w:sz w:val="24"/>
        </w:rPr>
      </w:pPr>
      <w:r w:rsidRPr="00A71A27">
        <w:rPr>
          <w:rFonts w:ascii="仿宋" w:eastAsia="仿宋" w:hAnsi="仿宋" w:cs="仿宋" w:hint="eastAsia"/>
          <w:sz w:val="24"/>
        </w:rPr>
        <w:t>6.</w:t>
      </w:r>
      <w:r w:rsidRPr="00A71A27">
        <w:rPr>
          <w:rFonts w:ascii="仿宋" w:eastAsia="仿宋" w:hAnsi="仿宋" w:cs="仿宋"/>
          <w:sz w:val="24"/>
        </w:rPr>
        <w:t>4</w:t>
      </w:r>
      <w:r w:rsidRPr="00A71A27">
        <w:rPr>
          <w:rFonts w:ascii="仿宋" w:eastAsia="仿宋" w:hAnsi="仿宋" w:cs="仿宋" w:hint="eastAsia"/>
          <w:sz w:val="24"/>
        </w:rPr>
        <w:t>投标人负责完成本次采购项目的全部开发、改造和系统对接，为保证平台改造进度，投标人须保证开发过程中工作日至少2人驻现场。</w:t>
      </w:r>
    </w:p>
    <w:p w14:paraId="5E4B62CE" w14:textId="77777777" w:rsidR="00D22522" w:rsidRPr="00A71A27" w:rsidRDefault="00B3714E">
      <w:pPr>
        <w:pStyle w:val="a0"/>
        <w:spacing w:line="360" w:lineRule="auto"/>
        <w:ind w:firstLineChars="200" w:firstLine="482"/>
        <w:rPr>
          <w:rFonts w:ascii="仿宋" w:eastAsia="仿宋" w:hAnsi="仿宋" w:cs="仿宋"/>
          <w:b/>
          <w:bCs/>
          <w:sz w:val="24"/>
        </w:rPr>
      </w:pPr>
      <w:r w:rsidRPr="00A71A27">
        <w:rPr>
          <w:rFonts w:ascii="仿宋" w:eastAsia="仿宋" w:hAnsi="仿宋" w:cs="仿宋" w:hint="eastAsia"/>
          <w:b/>
          <w:bCs/>
          <w:sz w:val="24"/>
        </w:rPr>
        <w:t>7.履约验收：</w:t>
      </w:r>
      <w:r w:rsidRPr="00A71A27">
        <w:rPr>
          <w:rFonts w:ascii="仿宋" w:eastAsia="仿宋" w:hAnsi="仿宋" w:cs="仿宋" w:hint="eastAsia"/>
          <w:sz w:val="24"/>
        </w:rPr>
        <w:t>由四川省精神医学中心组织按照相关规范标准执行。</w:t>
      </w:r>
    </w:p>
    <w:p w14:paraId="0D1A6A0E" w14:textId="77777777" w:rsidR="00D22522" w:rsidRPr="00A71A27" w:rsidRDefault="00B3714E">
      <w:pPr>
        <w:pStyle w:val="a0"/>
        <w:spacing w:line="360" w:lineRule="auto"/>
        <w:ind w:firstLineChars="200" w:firstLine="480"/>
        <w:jc w:val="left"/>
        <w:rPr>
          <w:rFonts w:ascii="仿宋" w:eastAsia="仿宋" w:hAnsi="仿宋" w:cs="仿宋"/>
          <w:sz w:val="24"/>
        </w:rPr>
        <w:sectPr w:rsidR="00D22522" w:rsidRPr="00A71A27">
          <w:pgSz w:w="11850" w:h="16783"/>
          <w:pgMar w:top="1417" w:right="1134" w:bottom="1417" w:left="1134" w:header="851" w:footer="992" w:gutter="0"/>
          <w:pgNumType w:start="1"/>
          <w:cols w:space="720"/>
          <w:titlePg/>
          <w:docGrid w:type="linesAndChars" w:linePitch="312"/>
        </w:sectPr>
      </w:pPr>
      <w:r w:rsidRPr="00A71A27">
        <w:rPr>
          <w:rFonts w:ascii="仿宋" w:eastAsia="仿宋" w:hAnsi="仿宋" w:cs="仿宋"/>
          <w:sz w:val="24"/>
        </w:rPr>
        <w:t xml:space="preserve"> </w:t>
      </w:r>
    </w:p>
    <w:p w14:paraId="4963602B" w14:textId="77777777" w:rsidR="00D22522" w:rsidRPr="00A71A27" w:rsidRDefault="00B3714E">
      <w:pPr>
        <w:pStyle w:val="a4"/>
        <w:numPr>
          <w:ilvl w:val="0"/>
          <w:numId w:val="1"/>
        </w:numPr>
        <w:ind w:firstLineChars="0" w:firstLine="0"/>
        <w:rPr>
          <w:rFonts w:ascii="仿宋" w:eastAsia="仿宋" w:hAnsi="仿宋" w:cstheme="minorEastAsia"/>
          <w:sz w:val="28"/>
          <w:szCs w:val="28"/>
        </w:rPr>
      </w:pPr>
      <w:r w:rsidRPr="00A71A27">
        <w:rPr>
          <w:rFonts w:ascii="仿宋" w:eastAsia="仿宋" w:hAnsi="仿宋" w:cstheme="minorEastAsia" w:hint="eastAsia"/>
          <w:sz w:val="28"/>
          <w:szCs w:val="28"/>
        </w:rPr>
        <w:lastRenderedPageBreak/>
        <w:t>评分标准表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99"/>
        <w:gridCol w:w="836"/>
        <w:gridCol w:w="3534"/>
        <w:gridCol w:w="2449"/>
      </w:tblGrid>
      <w:tr w:rsidR="00D22522" w:rsidRPr="00A71A27" w14:paraId="017D8280" w14:textId="77777777">
        <w:tc>
          <w:tcPr>
            <w:tcW w:w="780" w:type="dxa"/>
            <w:vAlign w:val="center"/>
          </w:tcPr>
          <w:p w14:paraId="046D3D99" w14:textId="77777777" w:rsidR="00D22522" w:rsidRPr="00A71A27" w:rsidRDefault="00B3714E">
            <w:pPr>
              <w:spacing w:line="360" w:lineRule="auto"/>
              <w:ind w:firstLine="28"/>
              <w:jc w:val="center"/>
              <w:rPr>
                <w:rFonts w:ascii="仿宋" w:eastAsia="仿宋" w:hAnsi="仿宋" w:cs="仿宋"/>
                <w:b/>
                <w:bCs/>
                <w:sz w:val="24"/>
              </w:rPr>
            </w:pPr>
            <w:r w:rsidRPr="00A71A27">
              <w:rPr>
                <w:rFonts w:ascii="仿宋" w:eastAsia="仿宋" w:hAnsi="仿宋" w:cs="仿宋" w:hint="eastAsia"/>
                <w:b/>
                <w:bCs/>
                <w:sz w:val="24"/>
              </w:rPr>
              <w:t>序号</w:t>
            </w:r>
          </w:p>
        </w:tc>
        <w:tc>
          <w:tcPr>
            <w:tcW w:w="2199" w:type="dxa"/>
            <w:vAlign w:val="center"/>
          </w:tcPr>
          <w:p w14:paraId="6DE0C03D" w14:textId="77777777" w:rsidR="00D22522" w:rsidRPr="00A71A27" w:rsidRDefault="00B3714E">
            <w:pPr>
              <w:spacing w:line="360" w:lineRule="auto"/>
              <w:ind w:firstLine="28"/>
              <w:jc w:val="center"/>
              <w:rPr>
                <w:rFonts w:ascii="仿宋" w:eastAsia="仿宋" w:hAnsi="仿宋" w:cs="仿宋"/>
                <w:b/>
                <w:bCs/>
                <w:sz w:val="24"/>
              </w:rPr>
            </w:pPr>
            <w:r w:rsidRPr="00A71A27">
              <w:rPr>
                <w:rFonts w:ascii="仿宋" w:eastAsia="仿宋" w:hAnsi="仿宋" w:cs="仿宋" w:hint="eastAsia"/>
                <w:b/>
                <w:bCs/>
                <w:sz w:val="24"/>
              </w:rPr>
              <w:t>评分因素</w:t>
            </w:r>
          </w:p>
        </w:tc>
        <w:tc>
          <w:tcPr>
            <w:tcW w:w="836" w:type="dxa"/>
            <w:vAlign w:val="center"/>
          </w:tcPr>
          <w:p w14:paraId="623BE410" w14:textId="77777777" w:rsidR="00D22522" w:rsidRPr="00A71A27" w:rsidRDefault="00B3714E">
            <w:pPr>
              <w:spacing w:line="360" w:lineRule="auto"/>
              <w:ind w:firstLine="28"/>
              <w:jc w:val="center"/>
              <w:rPr>
                <w:rFonts w:ascii="仿宋" w:eastAsia="仿宋" w:hAnsi="仿宋" w:cs="仿宋"/>
                <w:b/>
                <w:bCs/>
                <w:sz w:val="24"/>
              </w:rPr>
            </w:pPr>
            <w:r w:rsidRPr="00A71A27">
              <w:rPr>
                <w:rFonts w:ascii="仿宋" w:eastAsia="仿宋" w:hAnsi="仿宋" w:cs="仿宋" w:hint="eastAsia"/>
                <w:b/>
                <w:bCs/>
                <w:sz w:val="24"/>
              </w:rPr>
              <w:t>权重</w:t>
            </w:r>
          </w:p>
        </w:tc>
        <w:tc>
          <w:tcPr>
            <w:tcW w:w="3534" w:type="dxa"/>
            <w:vAlign w:val="center"/>
          </w:tcPr>
          <w:p w14:paraId="2EA9160D" w14:textId="77777777" w:rsidR="00D22522" w:rsidRPr="00A71A27" w:rsidRDefault="00B3714E">
            <w:pPr>
              <w:spacing w:line="360" w:lineRule="auto"/>
              <w:ind w:firstLine="28"/>
              <w:jc w:val="center"/>
              <w:rPr>
                <w:rFonts w:ascii="仿宋" w:eastAsia="仿宋" w:hAnsi="仿宋" w:cs="仿宋"/>
                <w:b/>
                <w:bCs/>
                <w:sz w:val="24"/>
              </w:rPr>
            </w:pPr>
            <w:r w:rsidRPr="00A71A27">
              <w:rPr>
                <w:rFonts w:ascii="仿宋" w:eastAsia="仿宋" w:hAnsi="仿宋" w:cs="仿宋" w:hint="eastAsia"/>
                <w:b/>
                <w:bCs/>
                <w:sz w:val="24"/>
              </w:rPr>
              <w:t>评分标准</w:t>
            </w:r>
          </w:p>
        </w:tc>
        <w:tc>
          <w:tcPr>
            <w:tcW w:w="2449" w:type="dxa"/>
            <w:vAlign w:val="center"/>
          </w:tcPr>
          <w:p w14:paraId="27BFBB34" w14:textId="77777777" w:rsidR="00D22522" w:rsidRPr="00A71A27" w:rsidRDefault="00B3714E">
            <w:pPr>
              <w:spacing w:line="360" w:lineRule="auto"/>
              <w:jc w:val="center"/>
              <w:rPr>
                <w:rFonts w:ascii="仿宋" w:eastAsia="仿宋" w:hAnsi="仿宋" w:cs="仿宋"/>
                <w:b/>
                <w:bCs/>
                <w:sz w:val="24"/>
              </w:rPr>
            </w:pPr>
            <w:r w:rsidRPr="00A71A27">
              <w:rPr>
                <w:rFonts w:ascii="仿宋" w:eastAsia="仿宋" w:hAnsi="仿宋" w:cs="仿宋" w:hint="eastAsia"/>
                <w:b/>
                <w:bCs/>
                <w:sz w:val="24"/>
              </w:rPr>
              <w:t>说    明</w:t>
            </w:r>
          </w:p>
        </w:tc>
      </w:tr>
      <w:tr w:rsidR="00D22522" w:rsidRPr="00A71A27" w14:paraId="105F5BE4" w14:textId="77777777">
        <w:tc>
          <w:tcPr>
            <w:tcW w:w="780" w:type="dxa"/>
            <w:vAlign w:val="center"/>
          </w:tcPr>
          <w:p w14:paraId="47041C5A"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1</w:t>
            </w:r>
          </w:p>
        </w:tc>
        <w:tc>
          <w:tcPr>
            <w:tcW w:w="2199" w:type="dxa"/>
            <w:vAlign w:val="center"/>
          </w:tcPr>
          <w:p w14:paraId="03C076DA"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报价</w:t>
            </w:r>
          </w:p>
          <w:p w14:paraId="099C3315"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（共同评分因素）</w:t>
            </w:r>
          </w:p>
        </w:tc>
        <w:tc>
          <w:tcPr>
            <w:tcW w:w="836" w:type="dxa"/>
            <w:vAlign w:val="center"/>
          </w:tcPr>
          <w:p w14:paraId="486074B6"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sz w:val="24"/>
              </w:rPr>
              <w:t>2</w:t>
            </w:r>
            <w:r w:rsidRPr="00A71A27">
              <w:rPr>
                <w:rFonts w:ascii="仿宋" w:eastAsia="仿宋" w:hAnsi="仿宋" w:cs="仿宋" w:hint="eastAsia"/>
                <w:sz w:val="24"/>
              </w:rPr>
              <w:t>0%</w:t>
            </w:r>
          </w:p>
        </w:tc>
        <w:tc>
          <w:tcPr>
            <w:tcW w:w="3534" w:type="dxa"/>
            <w:vAlign w:val="center"/>
          </w:tcPr>
          <w:p w14:paraId="376A39EB" w14:textId="77777777" w:rsidR="00D22522" w:rsidRPr="00A71A27" w:rsidRDefault="00B3714E">
            <w:pPr>
              <w:spacing w:line="360" w:lineRule="auto"/>
              <w:rPr>
                <w:rFonts w:ascii="仿宋" w:eastAsia="仿宋" w:hAnsi="仿宋" w:cs="仿宋"/>
                <w:sz w:val="24"/>
              </w:rPr>
            </w:pPr>
            <w:r w:rsidRPr="00A71A27">
              <w:rPr>
                <w:rFonts w:ascii="仿宋" w:eastAsia="仿宋" w:hAnsi="仿宋" w:cs="仿宋" w:hint="eastAsia"/>
                <w:sz w:val="24"/>
              </w:rPr>
              <w:t>以本次有效的最低磋商报价为基准价，磋商报价得分=(磋商基准价／最后磋商报价)*</w:t>
            </w:r>
            <w:proofErr w:type="gramStart"/>
            <w:r w:rsidRPr="00A71A27">
              <w:rPr>
                <w:rFonts w:ascii="仿宋" w:eastAsia="仿宋" w:hAnsi="仿宋" w:cs="仿宋" w:hint="eastAsia"/>
                <w:sz w:val="24"/>
              </w:rPr>
              <w:t>价格权</w:t>
            </w:r>
            <w:proofErr w:type="gramEnd"/>
            <w:r w:rsidRPr="00A71A27">
              <w:rPr>
                <w:rFonts w:ascii="仿宋" w:eastAsia="仿宋" w:hAnsi="仿宋" w:cs="仿宋" w:hint="eastAsia"/>
                <w:sz w:val="24"/>
              </w:rPr>
              <w:t>值*100</w:t>
            </w:r>
          </w:p>
        </w:tc>
        <w:tc>
          <w:tcPr>
            <w:tcW w:w="2449" w:type="dxa"/>
            <w:vAlign w:val="center"/>
          </w:tcPr>
          <w:p w14:paraId="013CB102" w14:textId="77777777" w:rsidR="00D22522" w:rsidRPr="00A71A27" w:rsidRDefault="00B3714E">
            <w:pPr>
              <w:widowControl/>
              <w:spacing w:line="360" w:lineRule="auto"/>
              <w:jc w:val="left"/>
              <w:rPr>
                <w:rFonts w:ascii="仿宋" w:eastAsia="仿宋" w:hAnsi="仿宋" w:cs="仿宋"/>
                <w:kern w:val="0"/>
                <w:sz w:val="24"/>
              </w:rPr>
            </w:pPr>
            <w:r w:rsidRPr="00A71A27">
              <w:rPr>
                <w:rFonts w:ascii="仿宋" w:eastAsia="仿宋" w:hAnsi="仿宋" w:cs="仿宋" w:hint="eastAsia"/>
                <w:kern w:val="0"/>
                <w:sz w:val="24"/>
              </w:rPr>
              <w:t>小微企业（监狱企业、残疾人福利性单位视同小微企业）价格扣除按照本招标文件投标须知前附表规定执行。以供应商的报价文件为准。</w:t>
            </w:r>
          </w:p>
        </w:tc>
      </w:tr>
      <w:tr w:rsidR="00D22522" w:rsidRPr="00A71A27" w14:paraId="210946B0" w14:textId="77777777">
        <w:trPr>
          <w:trHeight w:val="1120"/>
        </w:trPr>
        <w:tc>
          <w:tcPr>
            <w:tcW w:w="780" w:type="dxa"/>
            <w:vAlign w:val="center"/>
          </w:tcPr>
          <w:p w14:paraId="3554FC37"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2</w:t>
            </w:r>
          </w:p>
        </w:tc>
        <w:tc>
          <w:tcPr>
            <w:tcW w:w="2199" w:type="dxa"/>
            <w:vAlign w:val="center"/>
          </w:tcPr>
          <w:p w14:paraId="185CACC7"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服务要求响应</w:t>
            </w:r>
          </w:p>
          <w:p w14:paraId="365D0182"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（技术评分因素）</w:t>
            </w:r>
          </w:p>
        </w:tc>
        <w:tc>
          <w:tcPr>
            <w:tcW w:w="836" w:type="dxa"/>
            <w:vAlign w:val="center"/>
          </w:tcPr>
          <w:p w14:paraId="290FA4B1" w14:textId="77777777" w:rsidR="00D22522" w:rsidRPr="00A71A27" w:rsidRDefault="00B3714E">
            <w:pPr>
              <w:widowControl/>
              <w:spacing w:line="360" w:lineRule="auto"/>
              <w:jc w:val="center"/>
              <w:rPr>
                <w:rFonts w:ascii="仿宋" w:eastAsia="仿宋" w:hAnsi="仿宋" w:cs="仿宋"/>
                <w:kern w:val="0"/>
                <w:sz w:val="24"/>
              </w:rPr>
            </w:pPr>
            <w:r w:rsidRPr="00A71A27">
              <w:rPr>
                <w:rFonts w:ascii="仿宋" w:eastAsia="仿宋" w:hAnsi="仿宋" w:cs="仿宋"/>
                <w:kern w:val="0"/>
                <w:sz w:val="24"/>
              </w:rPr>
              <w:t>4</w:t>
            </w:r>
            <w:r w:rsidRPr="00A71A27">
              <w:rPr>
                <w:rFonts w:ascii="仿宋" w:eastAsia="仿宋" w:hAnsi="仿宋" w:cs="仿宋" w:hint="eastAsia"/>
                <w:kern w:val="0"/>
                <w:sz w:val="24"/>
              </w:rPr>
              <w:t>0%</w:t>
            </w:r>
          </w:p>
        </w:tc>
        <w:tc>
          <w:tcPr>
            <w:tcW w:w="3534" w:type="dxa"/>
            <w:vAlign w:val="center"/>
          </w:tcPr>
          <w:p w14:paraId="582DEEF8" w14:textId="77777777" w:rsidR="00D22522" w:rsidRPr="00A71A27" w:rsidRDefault="00B3714E">
            <w:pPr>
              <w:pStyle w:val="a0"/>
              <w:spacing w:line="360" w:lineRule="auto"/>
              <w:rPr>
                <w:rFonts w:ascii="仿宋" w:eastAsia="仿宋" w:hAnsi="仿宋" w:cs="仿宋"/>
                <w:sz w:val="24"/>
                <w:lang w:val="zh-CN"/>
              </w:rPr>
            </w:pPr>
            <w:r w:rsidRPr="00A71A27">
              <w:rPr>
                <w:rFonts w:ascii="仿宋" w:eastAsia="仿宋" w:hAnsi="仿宋" w:cs="仿宋" w:hint="eastAsia"/>
                <w:sz w:val="24"/>
                <w:lang w:val="zh-CN"/>
              </w:rPr>
              <w:t>完全符合招标文件第五部分“服务要求”的得</w:t>
            </w:r>
            <w:r w:rsidRPr="00A71A27">
              <w:rPr>
                <w:rFonts w:ascii="仿宋" w:eastAsia="仿宋" w:hAnsi="仿宋" w:cs="仿宋"/>
                <w:sz w:val="24"/>
                <w:lang w:val="zh-CN"/>
              </w:rPr>
              <w:t>4</w:t>
            </w:r>
            <w:r w:rsidRPr="00A71A27">
              <w:rPr>
                <w:rFonts w:ascii="仿宋" w:eastAsia="仿宋" w:hAnsi="仿宋" w:cs="仿宋" w:hint="eastAsia"/>
                <w:sz w:val="24"/>
                <w:lang w:val="zh-CN"/>
              </w:rPr>
              <w:t>0分，有一项不满足“服务要求”的扣</w:t>
            </w:r>
            <w:r w:rsidRPr="00A71A27">
              <w:rPr>
                <w:rFonts w:ascii="仿宋" w:eastAsia="仿宋" w:hAnsi="仿宋" w:cs="仿宋"/>
                <w:sz w:val="24"/>
                <w:lang w:val="zh-CN"/>
              </w:rPr>
              <w:t>1</w:t>
            </w:r>
            <w:r w:rsidRPr="00A71A27">
              <w:rPr>
                <w:rFonts w:ascii="仿宋" w:eastAsia="仿宋" w:hAnsi="仿宋" w:cs="仿宋" w:hint="eastAsia"/>
                <w:sz w:val="24"/>
                <w:lang w:val="zh-CN"/>
              </w:rPr>
              <w:t>分，扣完为止。</w:t>
            </w:r>
          </w:p>
        </w:tc>
        <w:tc>
          <w:tcPr>
            <w:tcW w:w="2449" w:type="dxa"/>
            <w:vAlign w:val="center"/>
          </w:tcPr>
          <w:p w14:paraId="753583AC" w14:textId="77777777" w:rsidR="00D22522" w:rsidRPr="00A71A27" w:rsidRDefault="00B3714E">
            <w:pPr>
              <w:widowControl/>
              <w:spacing w:line="360" w:lineRule="auto"/>
              <w:jc w:val="left"/>
              <w:rPr>
                <w:rFonts w:ascii="仿宋" w:eastAsia="仿宋" w:hAnsi="仿宋" w:cs="仿宋"/>
                <w:kern w:val="0"/>
                <w:sz w:val="24"/>
              </w:rPr>
            </w:pPr>
            <w:r w:rsidRPr="00A71A27">
              <w:rPr>
                <w:rFonts w:ascii="仿宋" w:eastAsia="仿宋" w:hAnsi="仿宋" w:cs="仿宋" w:hint="eastAsia"/>
                <w:kern w:val="0"/>
                <w:sz w:val="24"/>
              </w:rPr>
              <w:t>以供应商提供的响应文件为准。</w:t>
            </w:r>
          </w:p>
        </w:tc>
      </w:tr>
      <w:tr w:rsidR="00D22522" w:rsidRPr="00A71A27" w14:paraId="52C12E2C" w14:textId="77777777">
        <w:tc>
          <w:tcPr>
            <w:tcW w:w="780" w:type="dxa"/>
            <w:vAlign w:val="center"/>
          </w:tcPr>
          <w:p w14:paraId="7BE9824F"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3</w:t>
            </w:r>
          </w:p>
        </w:tc>
        <w:tc>
          <w:tcPr>
            <w:tcW w:w="2199" w:type="dxa"/>
            <w:vAlign w:val="center"/>
          </w:tcPr>
          <w:p w14:paraId="48390FA1"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技术解决方案</w:t>
            </w:r>
            <w:r w:rsidRPr="00A71A27">
              <w:rPr>
                <w:rFonts w:ascii="仿宋" w:eastAsia="仿宋" w:hAnsi="仿宋" w:cs="仿宋" w:hint="eastAsia"/>
                <w:sz w:val="24"/>
              </w:rPr>
              <w:br/>
              <w:t>（技术评分因素）</w:t>
            </w:r>
          </w:p>
        </w:tc>
        <w:tc>
          <w:tcPr>
            <w:tcW w:w="836" w:type="dxa"/>
            <w:vAlign w:val="center"/>
          </w:tcPr>
          <w:p w14:paraId="501961F0"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30%</w:t>
            </w:r>
          </w:p>
        </w:tc>
        <w:tc>
          <w:tcPr>
            <w:tcW w:w="3534" w:type="dxa"/>
            <w:vAlign w:val="center"/>
          </w:tcPr>
          <w:p w14:paraId="78CF14D8" w14:textId="77777777" w:rsidR="00D22522" w:rsidRPr="00A71A27" w:rsidRDefault="00B3714E">
            <w:pPr>
              <w:pStyle w:val="a7"/>
              <w:spacing w:line="360" w:lineRule="auto"/>
              <w:rPr>
                <w:rFonts w:ascii="仿宋" w:eastAsia="仿宋" w:hAnsi="仿宋" w:cs="仿宋"/>
                <w:sz w:val="24"/>
                <w:lang w:val="zh-CN"/>
              </w:rPr>
            </w:pPr>
            <w:r w:rsidRPr="00A71A27">
              <w:rPr>
                <w:rFonts w:ascii="仿宋" w:eastAsia="仿宋" w:hAnsi="仿宋" w:cs="仿宋" w:hint="eastAsia"/>
                <w:sz w:val="24"/>
              </w:rPr>
              <w:t>供应商结合对本项目理解及采购人实际需要，提供技术解决方案，方案包括但不限于（技术架构、软件模块、界面截图）。对提供的实施方案的详细完整程度、</w:t>
            </w:r>
            <w:r w:rsidRPr="00A71A27">
              <w:rPr>
                <w:rFonts w:ascii="仿宋" w:eastAsia="仿宋" w:hAnsi="仿宋" w:cs="仿宋" w:hint="eastAsia"/>
                <w:sz w:val="24"/>
                <w:lang w:val="zh-CN"/>
              </w:rPr>
              <w:t>合理性、全面性、可操作性等进行综合评审：</w:t>
            </w:r>
          </w:p>
          <w:p w14:paraId="3B5F8872" w14:textId="77777777" w:rsidR="00D22522" w:rsidRPr="00A71A27" w:rsidRDefault="00B3714E">
            <w:pPr>
              <w:pStyle w:val="a7"/>
              <w:spacing w:line="360" w:lineRule="auto"/>
              <w:rPr>
                <w:rFonts w:ascii="仿宋" w:eastAsia="仿宋" w:hAnsi="仿宋" w:cs="仿宋"/>
                <w:sz w:val="24"/>
              </w:rPr>
            </w:pPr>
            <w:r w:rsidRPr="00A71A27">
              <w:rPr>
                <w:rFonts w:ascii="仿宋" w:eastAsia="仿宋" w:hAnsi="仿宋" w:cs="仿宋" w:hint="eastAsia"/>
                <w:sz w:val="24"/>
                <w:lang w:val="zh-CN"/>
              </w:rPr>
              <w:t>（</w:t>
            </w:r>
            <w:r w:rsidRPr="00A71A27">
              <w:rPr>
                <w:rFonts w:ascii="仿宋" w:eastAsia="仿宋" w:hAnsi="仿宋" w:cs="仿宋" w:hint="eastAsia"/>
                <w:sz w:val="24"/>
              </w:rPr>
              <w:t>1</w:t>
            </w:r>
            <w:r w:rsidRPr="00A71A27">
              <w:rPr>
                <w:rFonts w:ascii="仿宋" w:eastAsia="仿宋" w:hAnsi="仿宋" w:cs="仿宋" w:hint="eastAsia"/>
                <w:sz w:val="24"/>
                <w:lang w:val="zh-CN"/>
              </w:rPr>
              <w:t>）提供的方案内容详细完整、全面合理、可操作性强，能充分体现供应商的</w:t>
            </w:r>
            <w:r w:rsidRPr="00A71A27">
              <w:rPr>
                <w:rFonts w:ascii="仿宋" w:eastAsia="仿宋" w:hAnsi="仿宋" w:cs="仿宋" w:hint="eastAsia"/>
                <w:sz w:val="24"/>
              </w:rPr>
              <w:t>技术服务</w:t>
            </w:r>
            <w:r w:rsidRPr="00A71A27">
              <w:rPr>
                <w:rFonts w:ascii="仿宋" w:eastAsia="仿宋" w:hAnsi="仿宋" w:cs="仿宋" w:hint="eastAsia"/>
                <w:sz w:val="24"/>
                <w:lang w:val="zh-CN"/>
              </w:rPr>
              <w:t>能力的得</w:t>
            </w:r>
            <w:r w:rsidRPr="00A71A27">
              <w:rPr>
                <w:rFonts w:ascii="仿宋" w:eastAsia="仿宋" w:hAnsi="仿宋" w:cs="仿宋" w:hint="eastAsia"/>
                <w:sz w:val="24"/>
              </w:rPr>
              <w:t>30</w:t>
            </w:r>
            <w:r w:rsidRPr="00A71A27">
              <w:rPr>
                <w:rFonts w:ascii="仿宋" w:eastAsia="仿宋" w:hAnsi="仿宋" w:cs="仿宋" w:hint="eastAsia"/>
                <w:sz w:val="24"/>
                <w:lang w:val="zh-CN"/>
              </w:rPr>
              <w:t>分；</w:t>
            </w:r>
          </w:p>
          <w:p w14:paraId="5B025F7E" w14:textId="77777777" w:rsidR="00D22522" w:rsidRPr="00A71A27" w:rsidRDefault="00B3714E">
            <w:pPr>
              <w:pStyle w:val="a7"/>
              <w:spacing w:line="360" w:lineRule="auto"/>
              <w:rPr>
                <w:rFonts w:ascii="仿宋" w:eastAsia="仿宋" w:hAnsi="仿宋" w:cs="仿宋"/>
                <w:sz w:val="24"/>
                <w:lang w:val="zh-CN"/>
              </w:rPr>
            </w:pPr>
            <w:r w:rsidRPr="00A71A27">
              <w:rPr>
                <w:rFonts w:ascii="仿宋" w:eastAsia="仿宋" w:hAnsi="仿宋" w:cs="仿宋" w:hint="eastAsia"/>
                <w:sz w:val="24"/>
              </w:rPr>
              <w:t>（2）</w:t>
            </w:r>
            <w:r w:rsidRPr="00A71A27">
              <w:rPr>
                <w:rFonts w:ascii="仿宋" w:eastAsia="仿宋" w:hAnsi="仿宋" w:cs="仿宋" w:hint="eastAsia"/>
                <w:sz w:val="24"/>
                <w:lang w:val="zh-CN"/>
              </w:rPr>
              <w:t>提供的方案内容</w:t>
            </w:r>
            <w:r w:rsidRPr="00A71A27">
              <w:rPr>
                <w:rFonts w:ascii="仿宋" w:eastAsia="仿宋" w:hAnsi="仿宋" w:cs="仿宋" w:hint="eastAsia"/>
                <w:sz w:val="24"/>
              </w:rPr>
              <w:t>较为详细、合理，具有一定操作性，得15分；</w:t>
            </w:r>
          </w:p>
          <w:p w14:paraId="05165C10" w14:textId="77777777" w:rsidR="00D22522" w:rsidRPr="00A71A27" w:rsidRDefault="00B3714E">
            <w:pPr>
              <w:pStyle w:val="a0"/>
              <w:spacing w:line="360" w:lineRule="auto"/>
              <w:rPr>
                <w:rFonts w:ascii="仿宋" w:eastAsia="仿宋" w:hAnsi="仿宋" w:cs="仿宋"/>
                <w:sz w:val="24"/>
                <w:lang w:val="zh-CN"/>
              </w:rPr>
            </w:pPr>
            <w:r w:rsidRPr="00A71A27">
              <w:rPr>
                <w:rFonts w:ascii="仿宋" w:eastAsia="仿宋" w:hAnsi="仿宋" w:cs="仿宋" w:hint="eastAsia"/>
                <w:sz w:val="24"/>
                <w:lang w:val="zh-CN"/>
              </w:rPr>
              <w:t>（</w:t>
            </w:r>
            <w:r w:rsidRPr="00A71A27">
              <w:rPr>
                <w:rFonts w:ascii="仿宋" w:eastAsia="仿宋" w:hAnsi="仿宋" w:cs="仿宋" w:hint="eastAsia"/>
                <w:sz w:val="24"/>
              </w:rPr>
              <w:t>3</w:t>
            </w:r>
            <w:r w:rsidRPr="00A71A27">
              <w:rPr>
                <w:rFonts w:ascii="仿宋" w:eastAsia="仿宋" w:hAnsi="仿宋" w:cs="仿宋" w:hint="eastAsia"/>
                <w:sz w:val="24"/>
                <w:lang w:val="zh-CN"/>
              </w:rPr>
              <w:t>）未提供</w:t>
            </w:r>
            <w:r w:rsidRPr="00A71A27">
              <w:rPr>
                <w:rFonts w:ascii="仿宋" w:eastAsia="仿宋" w:hAnsi="仿宋" w:cs="仿宋" w:hint="eastAsia"/>
                <w:sz w:val="24"/>
              </w:rPr>
              <w:t>或无实质性方案</w:t>
            </w:r>
            <w:r w:rsidRPr="00A71A27">
              <w:rPr>
                <w:rFonts w:ascii="仿宋" w:eastAsia="仿宋" w:hAnsi="仿宋" w:cs="仿宋" w:hint="eastAsia"/>
                <w:sz w:val="24"/>
                <w:lang w:val="zh-CN"/>
              </w:rPr>
              <w:t>不得分。</w:t>
            </w:r>
          </w:p>
        </w:tc>
        <w:tc>
          <w:tcPr>
            <w:tcW w:w="2449" w:type="dxa"/>
            <w:vAlign w:val="center"/>
          </w:tcPr>
          <w:p w14:paraId="45D68BE2" w14:textId="77777777" w:rsidR="00D22522" w:rsidRPr="00A71A27" w:rsidRDefault="00B3714E">
            <w:pPr>
              <w:spacing w:line="360" w:lineRule="auto"/>
              <w:ind w:left="-38"/>
              <w:rPr>
                <w:rFonts w:ascii="仿宋" w:eastAsia="仿宋" w:hAnsi="仿宋" w:cs="仿宋"/>
                <w:kern w:val="0"/>
                <w:sz w:val="24"/>
              </w:rPr>
            </w:pPr>
            <w:r w:rsidRPr="00A71A27">
              <w:rPr>
                <w:rFonts w:ascii="仿宋" w:eastAsia="仿宋" w:hAnsi="仿宋" w:cs="仿宋" w:hint="eastAsia"/>
                <w:kern w:val="0"/>
                <w:sz w:val="24"/>
              </w:rPr>
              <w:t>以供应商提供的方案为准。</w:t>
            </w:r>
          </w:p>
        </w:tc>
      </w:tr>
      <w:tr w:rsidR="00D22522" w:rsidRPr="00A71A27" w14:paraId="63A0D9F4" w14:textId="77777777">
        <w:trPr>
          <w:trHeight w:val="3729"/>
        </w:trPr>
        <w:tc>
          <w:tcPr>
            <w:tcW w:w="780" w:type="dxa"/>
            <w:vAlign w:val="center"/>
          </w:tcPr>
          <w:p w14:paraId="58153C5A"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lastRenderedPageBreak/>
              <w:t>4</w:t>
            </w:r>
          </w:p>
        </w:tc>
        <w:tc>
          <w:tcPr>
            <w:tcW w:w="2199" w:type="dxa"/>
            <w:vAlign w:val="center"/>
          </w:tcPr>
          <w:p w14:paraId="41B937E4"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人员配置</w:t>
            </w:r>
          </w:p>
          <w:p w14:paraId="79A1EE95"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hint="eastAsia"/>
                <w:sz w:val="24"/>
              </w:rPr>
              <w:t>（技术评分因素）</w:t>
            </w:r>
          </w:p>
        </w:tc>
        <w:tc>
          <w:tcPr>
            <w:tcW w:w="836" w:type="dxa"/>
            <w:vAlign w:val="center"/>
          </w:tcPr>
          <w:p w14:paraId="544AB247" w14:textId="77777777" w:rsidR="00D22522" w:rsidRPr="00A71A27" w:rsidRDefault="00B3714E">
            <w:pPr>
              <w:spacing w:line="360" w:lineRule="auto"/>
              <w:ind w:firstLine="28"/>
              <w:jc w:val="center"/>
              <w:rPr>
                <w:rFonts w:ascii="仿宋" w:eastAsia="仿宋" w:hAnsi="仿宋" w:cs="仿宋"/>
                <w:sz w:val="24"/>
              </w:rPr>
            </w:pPr>
            <w:r w:rsidRPr="00A71A27">
              <w:rPr>
                <w:rFonts w:ascii="仿宋" w:eastAsia="仿宋" w:hAnsi="仿宋" w:cs="仿宋"/>
                <w:sz w:val="24"/>
              </w:rPr>
              <w:t>6</w:t>
            </w:r>
            <w:r w:rsidRPr="00A71A27">
              <w:rPr>
                <w:rFonts w:ascii="仿宋" w:eastAsia="仿宋" w:hAnsi="仿宋" w:cs="仿宋" w:hint="eastAsia"/>
                <w:sz w:val="24"/>
              </w:rPr>
              <w:t>%</w:t>
            </w:r>
          </w:p>
        </w:tc>
        <w:tc>
          <w:tcPr>
            <w:tcW w:w="3534" w:type="dxa"/>
            <w:vAlign w:val="center"/>
          </w:tcPr>
          <w:p w14:paraId="50A63A37" w14:textId="77777777" w:rsidR="00D22522" w:rsidRPr="00A71A27" w:rsidRDefault="00B3714E">
            <w:pPr>
              <w:pStyle w:val="a0"/>
              <w:spacing w:line="360" w:lineRule="auto"/>
              <w:rPr>
                <w:rFonts w:ascii="仿宋" w:eastAsia="仿宋" w:hAnsi="仿宋" w:cs="仿宋"/>
                <w:sz w:val="24"/>
              </w:rPr>
            </w:pPr>
            <w:r w:rsidRPr="00A71A27">
              <w:rPr>
                <w:rFonts w:ascii="仿宋" w:eastAsia="仿宋" w:hAnsi="仿宋" w:cs="仿宋" w:hint="eastAsia"/>
                <w:sz w:val="24"/>
              </w:rPr>
              <w:t>供应商提供科学合理的团队方案（包含项目负责人项目实施经验、团队成员名单、人员管理措施）完整的得</w:t>
            </w:r>
            <w:r w:rsidRPr="00A71A27">
              <w:rPr>
                <w:rFonts w:ascii="仿宋" w:eastAsia="仿宋" w:hAnsi="仿宋" w:cs="仿宋"/>
                <w:sz w:val="24"/>
              </w:rPr>
              <w:t>6</w:t>
            </w:r>
            <w:r w:rsidRPr="00A71A27">
              <w:rPr>
                <w:rFonts w:ascii="仿宋" w:eastAsia="仿宋" w:hAnsi="仿宋" w:cs="仿宋" w:hint="eastAsia"/>
                <w:sz w:val="24"/>
              </w:rPr>
              <w:t>分；在此基础上，团队方案存在明显缺陷或漏洞的，每有一处扣2分，扣完为止。</w:t>
            </w:r>
          </w:p>
        </w:tc>
        <w:tc>
          <w:tcPr>
            <w:tcW w:w="2449" w:type="dxa"/>
            <w:vAlign w:val="center"/>
          </w:tcPr>
          <w:p w14:paraId="14142374" w14:textId="77777777" w:rsidR="00D22522" w:rsidRPr="00A71A27" w:rsidRDefault="00B3714E">
            <w:pPr>
              <w:spacing w:line="360" w:lineRule="auto"/>
              <w:ind w:left="-38"/>
              <w:rPr>
                <w:rFonts w:ascii="仿宋" w:eastAsia="仿宋" w:hAnsi="仿宋" w:cs="仿宋"/>
                <w:kern w:val="0"/>
                <w:sz w:val="24"/>
              </w:rPr>
            </w:pPr>
            <w:r w:rsidRPr="00A71A27">
              <w:rPr>
                <w:rFonts w:ascii="仿宋" w:eastAsia="仿宋" w:hAnsi="仿宋" w:cs="仿宋" w:hint="eastAsia"/>
                <w:sz w:val="24"/>
              </w:rPr>
              <w:t>以供应商提供的磋商文件为准。</w:t>
            </w:r>
          </w:p>
        </w:tc>
      </w:tr>
      <w:tr w:rsidR="00D22522" w:rsidRPr="00A71A27" w14:paraId="2B3E3A86" w14:textId="77777777">
        <w:tc>
          <w:tcPr>
            <w:tcW w:w="780" w:type="dxa"/>
            <w:vAlign w:val="center"/>
          </w:tcPr>
          <w:p w14:paraId="2CD6440D" w14:textId="77777777" w:rsidR="00D22522" w:rsidRPr="00A71A27" w:rsidRDefault="00B3714E">
            <w:pPr>
              <w:spacing w:line="360" w:lineRule="auto"/>
              <w:ind w:firstLine="28"/>
              <w:jc w:val="center"/>
              <w:rPr>
                <w:rFonts w:ascii="仿宋" w:eastAsia="仿宋" w:hAnsi="仿宋" w:cs="仿宋"/>
                <w:color w:val="FF0000"/>
                <w:sz w:val="24"/>
              </w:rPr>
            </w:pPr>
            <w:r w:rsidRPr="00A71A27">
              <w:rPr>
                <w:rFonts w:ascii="仿宋" w:eastAsia="仿宋" w:hAnsi="仿宋" w:cs="仿宋" w:hint="eastAsia"/>
                <w:color w:val="000000"/>
                <w:sz w:val="24"/>
              </w:rPr>
              <w:t>5</w:t>
            </w:r>
          </w:p>
        </w:tc>
        <w:tc>
          <w:tcPr>
            <w:tcW w:w="2199" w:type="dxa"/>
            <w:vAlign w:val="center"/>
          </w:tcPr>
          <w:p w14:paraId="32FD7B78" w14:textId="77777777" w:rsidR="00D22522" w:rsidRPr="00A71A27" w:rsidRDefault="00B3714E">
            <w:pPr>
              <w:spacing w:line="360" w:lineRule="auto"/>
              <w:jc w:val="center"/>
              <w:rPr>
                <w:rFonts w:ascii="仿宋" w:eastAsia="仿宋" w:hAnsi="仿宋" w:cs="仿宋"/>
                <w:sz w:val="24"/>
              </w:rPr>
            </w:pPr>
            <w:r w:rsidRPr="00A71A27">
              <w:rPr>
                <w:rFonts w:ascii="仿宋" w:eastAsia="仿宋" w:hAnsi="仿宋" w:cs="仿宋" w:hint="eastAsia"/>
                <w:sz w:val="24"/>
              </w:rPr>
              <w:t>履约能力</w:t>
            </w:r>
          </w:p>
          <w:p w14:paraId="41766EC7" w14:textId="77777777" w:rsidR="00D22522" w:rsidRPr="00A71A27" w:rsidRDefault="00B3714E">
            <w:pPr>
              <w:widowControl/>
              <w:spacing w:line="360" w:lineRule="auto"/>
              <w:jc w:val="center"/>
              <w:rPr>
                <w:rFonts w:ascii="仿宋" w:eastAsia="仿宋" w:hAnsi="仿宋" w:cs="仿宋"/>
                <w:sz w:val="24"/>
              </w:rPr>
            </w:pPr>
            <w:r w:rsidRPr="00A71A27">
              <w:rPr>
                <w:rFonts w:ascii="仿宋" w:eastAsia="仿宋" w:hAnsi="仿宋" w:cs="仿宋" w:hint="eastAsia"/>
                <w:sz w:val="24"/>
              </w:rPr>
              <w:t>（共同评分因素）</w:t>
            </w:r>
          </w:p>
        </w:tc>
        <w:tc>
          <w:tcPr>
            <w:tcW w:w="836" w:type="dxa"/>
            <w:vAlign w:val="center"/>
          </w:tcPr>
          <w:p w14:paraId="7784AD5E" w14:textId="77777777" w:rsidR="00D22522" w:rsidRPr="00A71A27" w:rsidRDefault="00B3714E">
            <w:pPr>
              <w:widowControl/>
              <w:spacing w:line="360" w:lineRule="auto"/>
              <w:jc w:val="center"/>
              <w:rPr>
                <w:rFonts w:ascii="仿宋" w:eastAsia="仿宋" w:hAnsi="仿宋" w:cs="仿宋"/>
                <w:sz w:val="24"/>
              </w:rPr>
            </w:pPr>
            <w:r w:rsidRPr="00A71A27">
              <w:rPr>
                <w:rFonts w:ascii="仿宋" w:eastAsia="仿宋" w:hAnsi="仿宋" w:cs="仿宋"/>
                <w:kern w:val="0"/>
                <w:sz w:val="24"/>
              </w:rPr>
              <w:t>4</w:t>
            </w:r>
            <w:r w:rsidRPr="00A71A27">
              <w:rPr>
                <w:rFonts w:ascii="仿宋" w:eastAsia="仿宋" w:hAnsi="仿宋" w:cs="仿宋" w:hint="eastAsia"/>
                <w:kern w:val="0"/>
                <w:sz w:val="24"/>
              </w:rPr>
              <w:t>%</w:t>
            </w:r>
          </w:p>
        </w:tc>
        <w:tc>
          <w:tcPr>
            <w:tcW w:w="3534" w:type="dxa"/>
            <w:vAlign w:val="center"/>
          </w:tcPr>
          <w:p w14:paraId="37FBF0A0" w14:textId="77777777" w:rsidR="00D22522" w:rsidRPr="00A71A27" w:rsidRDefault="00B3714E">
            <w:pPr>
              <w:widowControl/>
              <w:spacing w:line="360" w:lineRule="auto"/>
              <w:jc w:val="left"/>
              <w:rPr>
                <w:rFonts w:ascii="仿宋" w:eastAsia="仿宋" w:hAnsi="仿宋" w:cs="仿宋"/>
                <w:sz w:val="24"/>
              </w:rPr>
            </w:pPr>
            <w:r w:rsidRPr="00A71A27">
              <w:rPr>
                <w:rFonts w:ascii="仿宋" w:eastAsia="仿宋" w:hAnsi="仿宋" w:cs="仿宋" w:hint="eastAsia"/>
                <w:sz w:val="24"/>
              </w:rPr>
              <w:t>自2017年01月01日至今，每提供1个严重精神障碍信息管理类业务系统项目履约经验的得2分，最多得4分。</w:t>
            </w:r>
          </w:p>
          <w:p w14:paraId="574AFF2B" w14:textId="77777777" w:rsidR="00D22522" w:rsidRPr="00A71A27" w:rsidRDefault="00D22522">
            <w:pPr>
              <w:pStyle w:val="a0"/>
              <w:spacing w:line="360" w:lineRule="auto"/>
              <w:rPr>
                <w:rFonts w:ascii="仿宋" w:eastAsia="仿宋" w:hAnsi="仿宋"/>
              </w:rPr>
            </w:pPr>
          </w:p>
        </w:tc>
        <w:tc>
          <w:tcPr>
            <w:tcW w:w="2449" w:type="dxa"/>
            <w:vAlign w:val="center"/>
          </w:tcPr>
          <w:p w14:paraId="732BF4AD" w14:textId="77777777" w:rsidR="00D22522" w:rsidRPr="00A71A27" w:rsidRDefault="00B3714E">
            <w:pPr>
              <w:widowControl/>
              <w:spacing w:line="360" w:lineRule="auto"/>
              <w:ind w:firstLineChars="100" w:firstLine="240"/>
              <w:jc w:val="left"/>
              <w:rPr>
                <w:rFonts w:ascii="仿宋" w:eastAsia="仿宋" w:hAnsi="仿宋" w:cs="仿宋"/>
                <w:color w:val="000000"/>
                <w:sz w:val="24"/>
              </w:rPr>
            </w:pPr>
            <w:r w:rsidRPr="00A71A27">
              <w:rPr>
                <w:rFonts w:ascii="仿宋" w:eastAsia="仿宋" w:hAnsi="仿宋" w:cs="仿宋" w:hint="eastAsia"/>
                <w:color w:val="000000"/>
                <w:sz w:val="24"/>
              </w:rPr>
              <w:t>提供的成交（中标）通知复印件或合同复印件，并加盖供应商公章。</w:t>
            </w:r>
          </w:p>
          <w:p w14:paraId="78568BCD" w14:textId="77777777" w:rsidR="00D22522" w:rsidRPr="00A71A27" w:rsidRDefault="00D22522">
            <w:pPr>
              <w:pStyle w:val="a0"/>
              <w:rPr>
                <w:rFonts w:ascii="仿宋" w:eastAsia="仿宋" w:hAnsi="仿宋"/>
              </w:rPr>
            </w:pPr>
          </w:p>
        </w:tc>
      </w:tr>
    </w:tbl>
    <w:p w14:paraId="0D57F4AF" w14:textId="77777777" w:rsidR="00D22522" w:rsidRPr="00A71A27" w:rsidRDefault="00D22522">
      <w:pPr>
        <w:pStyle w:val="a4"/>
        <w:ind w:firstLineChars="0" w:firstLine="0"/>
        <w:rPr>
          <w:rFonts w:ascii="仿宋" w:eastAsia="仿宋" w:hAnsi="仿宋" w:cstheme="minorEastAsia"/>
          <w:sz w:val="28"/>
          <w:szCs w:val="28"/>
        </w:rPr>
      </w:pPr>
    </w:p>
    <w:p w14:paraId="0252946D" w14:textId="77777777" w:rsidR="00D22522" w:rsidRPr="00A71A27" w:rsidRDefault="00D22522">
      <w:pPr>
        <w:jc w:val="left"/>
        <w:rPr>
          <w:rFonts w:ascii="仿宋" w:eastAsia="仿宋" w:hAnsi="仿宋" w:cstheme="minorEastAsia"/>
          <w:sz w:val="28"/>
          <w:szCs w:val="28"/>
        </w:rPr>
      </w:pPr>
    </w:p>
    <w:p w14:paraId="3514CB93" w14:textId="77777777" w:rsidR="00D22522" w:rsidRPr="00A71A27" w:rsidRDefault="00B3714E">
      <w:pPr>
        <w:numPr>
          <w:ilvl w:val="0"/>
          <w:numId w:val="1"/>
        </w:numPr>
        <w:jc w:val="left"/>
        <w:rPr>
          <w:rFonts w:ascii="仿宋" w:eastAsia="仿宋" w:hAnsi="仿宋" w:cstheme="minorEastAsia"/>
          <w:sz w:val="28"/>
          <w:szCs w:val="28"/>
        </w:rPr>
      </w:pPr>
      <w:r w:rsidRPr="00A71A27">
        <w:rPr>
          <w:rFonts w:ascii="仿宋" w:eastAsia="仿宋" w:hAnsi="仿宋" w:cstheme="minorEastAsia" w:hint="eastAsia"/>
          <w:sz w:val="28"/>
          <w:szCs w:val="28"/>
        </w:rPr>
        <w:t>联系方式</w:t>
      </w:r>
    </w:p>
    <w:p w14:paraId="79D2A629"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5.1采购联系人：陈老师028-81020254</w:t>
      </w:r>
    </w:p>
    <w:p w14:paraId="213D68FC" w14:textId="77777777" w:rsidR="00D22522" w:rsidRPr="00A71A27" w:rsidRDefault="00B3714E">
      <w:pPr>
        <w:jc w:val="left"/>
        <w:rPr>
          <w:rFonts w:ascii="仿宋" w:eastAsia="仿宋" w:hAnsi="仿宋" w:cstheme="minorEastAsia"/>
          <w:color w:val="FF0000"/>
          <w:sz w:val="28"/>
          <w:szCs w:val="28"/>
        </w:rPr>
      </w:pPr>
      <w:r w:rsidRPr="00A71A27">
        <w:rPr>
          <w:rFonts w:ascii="仿宋" w:eastAsia="仿宋" w:hAnsi="仿宋" w:cstheme="minorEastAsia" w:hint="eastAsia"/>
          <w:sz w:val="28"/>
          <w:szCs w:val="28"/>
        </w:rPr>
        <w:t>5.2技术联系人：赵老师028-81020071</w:t>
      </w:r>
    </w:p>
    <w:p w14:paraId="4BF14936" w14:textId="77777777" w:rsidR="00D22522" w:rsidRPr="00A71A27" w:rsidRDefault="00B3714E">
      <w:pPr>
        <w:jc w:val="left"/>
        <w:rPr>
          <w:rFonts w:ascii="仿宋" w:eastAsia="仿宋" w:hAnsi="仿宋" w:cstheme="minorEastAsia"/>
          <w:sz w:val="28"/>
          <w:szCs w:val="28"/>
        </w:rPr>
      </w:pPr>
      <w:r w:rsidRPr="00A71A27">
        <w:rPr>
          <w:rFonts w:ascii="仿宋" w:eastAsia="仿宋" w:hAnsi="仿宋" w:cstheme="minorEastAsia" w:hint="eastAsia"/>
          <w:sz w:val="28"/>
          <w:szCs w:val="28"/>
        </w:rPr>
        <w:t>5.3纪检联系人：孙老师028-81020036</w:t>
      </w:r>
    </w:p>
    <w:p w14:paraId="02928944" w14:textId="77777777" w:rsidR="00D22522" w:rsidRPr="00A71A27" w:rsidRDefault="00D22522">
      <w:pPr>
        <w:pStyle w:val="a0"/>
        <w:rPr>
          <w:rFonts w:ascii="仿宋" w:eastAsia="仿宋" w:hAnsi="仿宋" w:cstheme="minorEastAsia"/>
          <w:sz w:val="28"/>
          <w:szCs w:val="28"/>
        </w:rPr>
      </w:pPr>
    </w:p>
    <w:p w14:paraId="4AA8B7B7" w14:textId="77777777" w:rsidR="00D22522" w:rsidRPr="00A71A27" w:rsidRDefault="00D22522">
      <w:pPr>
        <w:pStyle w:val="a4"/>
        <w:ind w:firstLine="280"/>
        <w:rPr>
          <w:rFonts w:ascii="仿宋" w:eastAsia="仿宋" w:hAnsi="仿宋" w:cstheme="minorEastAsia"/>
          <w:sz w:val="28"/>
          <w:szCs w:val="28"/>
        </w:rPr>
      </w:pPr>
    </w:p>
    <w:p w14:paraId="459CC24C" w14:textId="77777777" w:rsidR="00D22522" w:rsidRPr="00A71A27" w:rsidRDefault="00D22522">
      <w:pPr>
        <w:pStyle w:val="a4"/>
        <w:ind w:firstLine="280"/>
        <w:rPr>
          <w:rFonts w:ascii="仿宋" w:eastAsia="仿宋" w:hAnsi="仿宋" w:cstheme="minorEastAsia"/>
          <w:sz w:val="28"/>
          <w:szCs w:val="28"/>
        </w:rPr>
      </w:pPr>
    </w:p>
    <w:p w14:paraId="29D6ADC9" w14:textId="77777777" w:rsidR="00D22522" w:rsidRPr="00A71A27" w:rsidRDefault="00D22522">
      <w:pPr>
        <w:pStyle w:val="a4"/>
        <w:ind w:firstLine="280"/>
        <w:rPr>
          <w:rFonts w:ascii="仿宋" w:eastAsia="仿宋" w:hAnsi="仿宋" w:cstheme="minorEastAsia"/>
          <w:sz w:val="28"/>
          <w:szCs w:val="28"/>
        </w:rPr>
      </w:pPr>
    </w:p>
    <w:p w14:paraId="2BD5B922" w14:textId="77777777" w:rsidR="00D22522" w:rsidRPr="00A71A27" w:rsidRDefault="00D22522">
      <w:pPr>
        <w:pStyle w:val="a4"/>
        <w:ind w:firstLine="280"/>
        <w:rPr>
          <w:rFonts w:ascii="仿宋" w:eastAsia="仿宋" w:hAnsi="仿宋" w:cstheme="minorEastAsia"/>
          <w:sz w:val="28"/>
          <w:szCs w:val="28"/>
        </w:rPr>
      </w:pPr>
    </w:p>
    <w:p w14:paraId="412C2146" w14:textId="77777777" w:rsidR="00D22522" w:rsidRPr="00A71A27" w:rsidRDefault="00D22522">
      <w:pPr>
        <w:pStyle w:val="a4"/>
        <w:ind w:firstLine="280"/>
        <w:rPr>
          <w:rFonts w:ascii="仿宋" w:eastAsia="仿宋" w:hAnsi="仿宋" w:cstheme="minorEastAsia"/>
          <w:sz w:val="28"/>
          <w:szCs w:val="28"/>
        </w:rPr>
      </w:pPr>
    </w:p>
    <w:p w14:paraId="55053EB0" w14:textId="77777777" w:rsidR="00D22522" w:rsidRPr="00A71A27" w:rsidRDefault="00B3714E">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sidRPr="00A71A27">
        <w:rPr>
          <w:rFonts w:ascii="仿宋" w:eastAsia="仿宋" w:hAnsi="仿宋" w:cs="仿宋" w:hint="eastAsia"/>
          <w:kern w:val="2"/>
        </w:rPr>
        <w:lastRenderedPageBreak/>
        <w:t>附件1</w:t>
      </w:r>
    </w:p>
    <w:p w14:paraId="4542D1FC" w14:textId="77777777" w:rsidR="00D22522" w:rsidRPr="00A71A27" w:rsidRDefault="00B3714E">
      <w:pPr>
        <w:spacing w:line="360" w:lineRule="exact"/>
        <w:jc w:val="center"/>
        <w:rPr>
          <w:rFonts w:ascii="仿宋" w:eastAsia="仿宋" w:hAnsi="仿宋" w:cs="黑体"/>
          <w:b/>
          <w:sz w:val="28"/>
          <w:szCs w:val="28"/>
        </w:rPr>
      </w:pPr>
      <w:r w:rsidRPr="00A71A27">
        <w:rPr>
          <w:rFonts w:ascii="仿宋" w:eastAsia="仿宋" w:hAnsi="仿宋" w:cs="黑体" w:hint="eastAsia"/>
          <w:b/>
          <w:sz w:val="28"/>
          <w:szCs w:val="28"/>
        </w:rPr>
        <w:t>报价单</w:t>
      </w:r>
    </w:p>
    <w:p w14:paraId="2F7E878A" w14:textId="77777777" w:rsidR="00D22522" w:rsidRPr="00A71A27" w:rsidRDefault="00B3714E">
      <w:pPr>
        <w:spacing w:line="540" w:lineRule="exact"/>
        <w:ind w:firstLine="660"/>
        <w:rPr>
          <w:rFonts w:ascii="仿宋" w:eastAsia="仿宋" w:hAnsi="仿宋" w:cs="仿宋_GB2312"/>
          <w:sz w:val="28"/>
          <w:szCs w:val="28"/>
        </w:rPr>
      </w:pPr>
      <w:r w:rsidRPr="00A71A27">
        <w:rPr>
          <w:rFonts w:ascii="仿宋" w:eastAsia="仿宋" w:hAnsi="仿宋" w:cs="仿宋_GB2312" w:hint="eastAsia"/>
          <w:sz w:val="28"/>
          <w:szCs w:val="28"/>
        </w:rPr>
        <w:t>我单位作为招标人</w:t>
      </w:r>
      <w:r w:rsidRPr="00A71A27">
        <w:rPr>
          <w:rFonts w:ascii="仿宋" w:eastAsia="仿宋" w:hAnsi="仿宋" w:cs="仿宋_GB2312"/>
          <w:sz w:val="28"/>
          <w:szCs w:val="28"/>
        </w:rPr>
        <w:t>,</w:t>
      </w:r>
      <w:r w:rsidRPr="00A71A27">
        <w:rPr>
          <w:rFonts w:ascii="仿宋" w:eastAsia="仿宋" w:hAnsi="仿宋" w:cs="仿宋_GB2312" w:hint="eastAsia"/>
          <w:sz w:val="28"/>
          <w:szCs w:val="28"/>
        </w:rPr>
        <w:t>对此次招标活动中我方所承诺的条款已经完全明确</w:t>
      </w:r>
      <w:r w:rsidRPr="00A71A27">
        <w:rPr>
          <w:rFonts w:ascii="仿宋" w:eastAsia="仿宋" w:hAnsi="仿宋" w:cs="仿宋_GB2312"/>
          <w:sz w:val="28"/>
          <w:szCs w:val="28"/>
        </w:rPr>
        <w:t>,</w:t>
      </w:r>
      <w:r w:rsidRPr="00A71A27">
        <w:rPr>
          <w:rFonts w:ascii="仿宋" w:eastAsia="仿宋" w:hAnsi="仿宋" w:cs="仿宋_GB2312" w:hint="eastAsia"/>
          <w:sz w:val="28"/>
          <w:szCs w:val="28"/>
        </w:rPr>
        <w:t>也深知所承诺的事项和</w:t>
      </w:r>
      <w:proofErr w:type="gramStart"/>
      <w:r w:rsidRPr="00A71A27">
        <w:rPr>
          <w:rFonts w:ascii="仿宋" w:eastAsia="仿宋" w:hAnsi="仿宋" w:cs="仿宋_GB2312" w:hint="eastAsia"/>
          <w:sz w:val="28"/>
          <w:szCs w:val="28"/>
        </w:rPr>
        <w:t>作出</w:t>
      </w:r>
      <w:proofErr w:type="gramEnd"/>
      <w:r w:rsidRPr="00A71A27">
        <w:rPr>
          <w:rFonts w:ascii="仿宋" w:eastAsia="仿宋" w:hAnsi="仿宋" w:cs="仿宋_GB2312" w:hint="eastAsia"/>
          <w:sz w:val="28"/>
          <w:szCs w:val="28"/>
        </w:rPr>
        <w:t>的报价可能给我方带来的风险和后果。如果我方在招标活动中有弄虚作假等违法违规行为，以及中选后因报价低或不执行承诺条款而不履约</w:t>
      </w:r>
      <w:r w:rsidRPr="00A71A27">
        <w:rPr>
          <w:rFonts w:ascii="仿宋" w:eastAsia="仿宋" w:hAnsi="仿宋" w:cs="仿宋_GB2312"/>
          <w:sz w:val="28"/>
          <w:szCs w:val="28"/>
        </w:rPr>
        <w:t>,</w:t>
      </w:r>
      <w:r w:rsidRPr="00A71A27">
        <w:rPr>
          <w:rFonts w:ascii="仿宋" w:eastAsia="仿宋" w:hAnsi="仿宋" w:cs="仿宋_GB2312" w:hint="eastAsia"/>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37"/>
        <w:gridCol w:w="1761"/>
        <w:gridCol w:w="1761"/>
        <w:gridCol w:w="1241"/>
        <w:gridCol w:w="1466"/>
      </w:tblGrid>
      <w:tr w:rsidR="00D22522" w:rsidRPr="00A71A27" w14:paraId="34326973"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24228E8E"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5CC393C2"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56085FD4"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1A512681"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363ED837"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3F9760C" w14:textId="77777777" w:rsidR="00D22522" w:rsidRPr="00A71A27" w:rsidRDefault="00B3714E">
            <w:pPr>
              <w:spacing w:line="360" w:lineRule="auto"/>
              <w:ind w:left="355" w:hangingChars="148" w:hanging="355"/>
              <w:jc w:val="center"/>
              <w:rPr>
                <w:rFonts w:ascii="仿宋" w:eastAsia="仿宋" w:hAnsi="仿宋" w:cs="仿宋_GB2312"/>
                <w:color w:val="000000"/>
                <w:sz w:val="24"/>
              </w:rPr>
            </w:pPr>
            <w:r w:rsidRPr="00A71A27">
              <w:rPr>
                <w:rFonts w:ascii="仿宋" w:eastAsia="仿宋" w:hAnsi="仿宋" w:cs="仿宋_GB2312" w:hint="eastAsia"/>
                <w:color w:val="000000"/>
                <w:sz w:val="24"/>
              </w:rPr>
              <w:t>备注</w:t>
            </w:r>
          </w:p>
        </w:tc>
      </w:tr>
      <w:tr w:rsidR="00D22522" w:rsidRPr="00A71A27" w14:paraId="53D0ED3E"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0D04385F"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1</w:t>
            </w:r>
          </w:p>
        </w:tc>
        <w:tc>
          <w:tcPr>
            <w:tcW w:w="726" w:type="pct"/>
            <w:tcBorders>
              <w:top w:val="single" w:sz="4" w:space="0" w:color="auto"/>
              <w:left w:val="single" w:sz="4" w:space="0" w:color="auto"/>
              <w:bottom w:val="single" w:sz="4" w:space="0" w:color="auto"/>
              <w:right w:val="single" w:sz="4" w:space="0" w:color="auto"/>
            </w:tcBorders>
          </w:tcPr>
          <w:p w14:paraId="75F354F2" w14:textId="77777777" w:rsidR="00D22522" w:rsidRPr="00A71A27" w:rsidRDefault="00D22522">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130ED036" w14:textId="77777777" w:rsidR="00D22522" w:rsidRPr="00A71A27" w:rsidRDefault="00D22522">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3A566AAE" w14:textId="77777777" w:rsidR="00D22522" w:rsidRPr="00A71A27" w:rsidRDefault="00D22522">
            <w:pPr>
              <w:spacing w:line="360" w:lineRule="auto"/>
              <w:jc w:val="center"/>
              <w:rPr>
                <w:rFonts w:ascii="仿宋" w:eastAsia="仿宋" w:hAnsi="仿宋"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20475E7E" w14:textId="77777777" w:rsidR="00D22522" w:rsidRPr="00A71A27" w:rsidRDefault="00D22522">
            <w:pPr>
              <w:spacing w:line="360" w:lineRule="auto"/>
              <w:jc w:val="center"/>
              <w:rPr>
                <w:rFonts w:ascii="仿宋" w:eastAsia="仿宋" w:hAnsi="仿宋"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6D00D3F9" w14:textId="77777777" w:rsidR="00D22522" w:rsidRPr="00A71A27" w:rsidRDefault="00B3714E">
            <w:pPr>
              <w:spacing w:line="360" w:lineRule="auto"/>
              <w:jc w:val="center"/>
              <w:rPr>
                <w:rFonts w:ascii="仿宋" w:eastAsia="仿宋" w:hAnsi="仿宋" w:cs="仿宋_GB2312"/>
                <w:color w:val="FF0000"/>
                <w:sz w:val="24"/>
              </w:rPr>
            </w:pPr>
            <w:r w:rsidRPr="00A71A27">
              <w:rPr>
                <w:rFonts w:ascii="仿宋" w:eastAsia="仿宋" w:hAnsi="仿宋" w:cs="仿宋_GB2312" w:hint="eastAsia"/>
                <w:color w:val="FF0000"/>
                <w:sz w:val="24"/>
              </w:rPr>
              <w:t>需按模块进行分项报价</w:t>
            </w:r>
          </w:p>
        </w:tc>
      </w:tr>
      <w:tr w:rsidR="00D22522" w:rsidRPr="00A71A27" w14:paraId="5A7EC0F5"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112A520C"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2</w:t>
            </w:r>
          </w:p>
        </w:tc>
        <w:tc>
          <w:tcPr>
            <w:tcW w:w="726" w:type="pct"/>
            <w:tcBorders>
              <w:top w:val="single" w:sz="4" w:space="0" w:color="auto"/>
              <w:left w:val="single" w:sz="4" w:space="0" w:color="auto"/>
              <w:bottom w:val="single" w:sz="4" w:space="0" w:color="auto"/>
              <w:right w:val="single" w:sz="4" w:space="0" w:color="auto"/>
            </w:tcBorders>
          </w:tcPr>
          <w:p w14:paraId="1F9A46C4" w14:textId="77777777" w:rsidR="00D22522" w:rsidRPr="00A71A27" w:rsidRDefault="00B3714E">
            <w:pPr>
              <w:spacing w:line="360" w:lineRule="auto"/>
              <w:jc w:val="center"/>
              <w:rPr>
                <w:rFonts w:ascii="仿宋" w:eastAsia="仿宋" w:hAnsi="仿宋" w:cs="仿宋_GB2312"/>
                <w:color w:val="000000"/>
                <w:sz w:val="24"/>
              </w:rPr>
            </w:pPr>
            <w:r w:rsidRPr="00A71A27">
              <w:rPr>
                <w:rFonts w:ascii="仿宋" w:eastAsia="仿宋" w:hAnsi="仿宋" w:cs="仿宋_GB2312" w:hint="eastAsia"/>
                <w:color w:val="000000"/>
                <w:sz w:val="24"/>
              </w:rPr>
              <w:t>.......</w:t>
            </w:r>
          </w:p>
        </w:tc>
        <w:tc>
          <w:tcPr>
            <w:tcW w:w="1033" w:type="pct"/>
            <w:tcBorders>
              <w:top w:val="single" w:sz="4" w:space="0" w:color="auto"/>
              <w:left w:val="single" w:sz="4" w:space="0" w:color="auto"/>
              <w:bottom w:val="single" w:sz="4" w:space="0" w:color="auto"/>
              <w:right w:val="single" w:sz="4" w:space="0" w:color="auto"/>
            </w:tcBorders>
          </w:tcPr>
          <w:p w14:paraId="7C998DB7" w14:textId="77777777" w:rsidR="00D22522" w:rsidRPr="00A71A27" w:rsidRDefault="00D22522">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29DE8E62" w14:textId="77777777" w:rsidR="00D22522" w:rsidRPr="00A71A27" w:rsidRDefault="00D22522">
            <w:pPr>
              <w:spacing w:line="360" w:lineRule="auto"/>
              <w:jc w:val="center"/>
              <w:rPr>
                <w:rFonts w:ascii="仿宋" w:eastAsia="仿宋" w:hAnsi="仿宋"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5A090477" w14:textId="77777777" w:rsidR="00D22522" w:rsidRPr="00A71A27" w:rsidRDefault="00D22522">
            <w:pPr>
              <w:spacing w:line="360" w:lineRule="auto"/>
              <w:jc w:val="center"/>
              <w:rPr>
                <w:rFonts w:ascii="仿宋" w:eastAsia="仿宋" w:hAnsi="仿宋"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26FD3248" w14:textId="77777777" w:rsidR="00D22522" w:rsidRPr="00A71A27" w:rsidRDefault="00D22522">
            <w:pPr>
              <w:spacing w:line="360" w:lineRule="auto"/>
              <w:jc w:val="center"/>
              <w:rPr>
                <w:rFonts w:ascii="仿宋" w:eastAsia="仿宋" w:hAnsi="仿宋" w:cs="仿宋_GB2312"/>
                <w:color w:val="000000"/>
                <w:sz w:val="24"/>
              </w:rPr>
            </w:pPr>
          </w:p>
        </w:tc>
      </w:tr>
      <w:tr w:rsidR="00D22522" w:rsidRPr="00A71A27" w14:paraId="2AE4F64D"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4BBD57D0" w14:textId="77777777" w:rsidR="00D22522" w:rsidRPr="00A71A27" w:rsidRDefault="00B3714E">
            <w:pPr>
              <w:spacing w:line="360" w:lineRule="auto"/>
              <w:ind w:left="355" w:hangingChars="148" w:hanging="355"/>
              <w:jc w:val="center"/>
              <w:rPr>
                <w:rFonts w:ascii="仿宋" w:eastAsia="仿宋" w:hAnsi="仿宋" w:cs="仿宋_GB2312"/>
                <w:sz w:val="24"/>
                <w:u w:val="single"/>
              </w:rPr>
            </w:pPr>
            <w:r w:rsidRPr="00A71A27">
              <w:rPr>
                <w:rFonts w:ascii="仿宋" w:eastAsia="仿宋" w:hAnsi="仿宋" w:cs="仿宋_GB2312" w:hint="eastAsia"/>
                <w:sz w:val="24"/>
              </w:rPr>
              <w:t>最终报价金额</w:t>
            </w:r>
            <w:r w:rsidRPr="00A71A27">
              <w:rPr>
                <w:rFonts w:ascii="仿宋" w:eastAsia="仿宋" w:hAnsi="仿宋" w:cs="仿宋_GB2312" w:hint="eastAsia"/>
                <w:b/>
                <w:bCs/>
                <w:sz w:val="24"/>
              </w:rPr>
              <w:t>合计（含税）</w:t>
            </w:r>
            <w:r w:rsidRPr="00A71A27">
              <w:rPr>
                <w:rFonts w:ascii="仿宋" w:eastAsia="仿宋" w:hAnsi="仿宋" w:cs="仿宋_GB2312" w:hint="eastAsia"/>
                <w:sz w:val="24"/>
              </w:rPr>
              <w:t>：</w:t>
            </w:r>
            <w:r w:rsidRPr="00A71A27">
              <w:rPr>
                <w:rFonts w:ascii="仿宋" w:eastAsia="仿宋" w:hAnsi="仿宋" w:cs="仿宋_GB2312" w:hint="eastAsia"/>
                <w:sz w:val="24"/>
                <w:u w:val="single"/>
              </w:rPr>
              <w:t xml:space="preserve">                      元</w:t>
            </w:r>
          </w:p>
          <w:p w14:paraId="39DE941D" w14:textId="77777777" w:rsidR="00D22522" w:rsidRPr="00A71A27" w:rsidRDefault="00B3714E">
            <w:pPr>
              <w:spacing w:line="360" w:lineRule="auto"/>
              <w:ind w:firstLineChars="500" w:firstLine="1200"/>
              <w:rPr>
                <w:rFonts w:ascii="仿宋" w:eastAsia="仿宋" w:hAnsi="仿宋" w:cs="仿宋_GB2312"/>
                <w:sz w:val="24"/>
              </w:rPr>
            </w:pPr>
            <w:r w:rsidRPr="00A71A27">
              <w:rPr>
                <w:rFonts w:ascii="仿宋" w:eastAsia="仿宋" w:hAnsi="仿宋" w:cs="仿宋_GB2312" w:hint="eastAsia"/>
                <w:sz w:val="24"/>
              </w:rPr>
              <w:t>（大写：</w:t>
            </w:r>
            <w:r w:rsidRPr="00A71A27">
              <w:rPr>
                <w:rFonts w:ascii="仿宋" w:eastAsia="仿宋" w:hAnsi="仿宋" w:cs="仿宋_GB2312" w:hint="eastAsia"/>
                <w:sz w:val="24"/>
                <w:u w:val="single"/>
              </w:rPr>
              <w:t xml:space="preserve">    </w:t>
            </w:r>
            <w:proofErr w:type="gramStart"/>
            <w:r w:rsidRPr="00A71A27">
              <w:rPr>
                <w:rFonts w:ascii="仿宋" w:eastAsia="仿宋" w:hAnsi="仿宋" w:cs="仿宋_GB2312" w:hint="eastAsia"/>
                <w:sz w:val="24"/>
              </w:rPr>
              <w:t>仟</w:t>
            </w:r>
            <w:proofErr w:type="gramEnd"/>
            <w:r w:rsidRPr="00A71A27">
              <w:rPr>
                <w:rFonts w:ascii="仿宋" w:eastAsia="仿宋" w:hAnsi="仿宋" w:cs="仿宋_GB2312" w:hint="eastAsia"/>
                <w:sz w:val="24"/>
                <w:u w:val="single"/>
              </w:rPr>
              <w:t xml:space="preserve">   </w:t>
            </w:r>
            <w:proofErr w:type="gramStart"/>
            <w:r w:rsidRPr="00A71A27">
              <w:rPr>
                <w:rFonts w:ascii="仿宋" w:eastAsia="仿宋" w:hAnsi="仿宋" w:cs="仿宋_GB2312" w:hint="eastAsia"/>
                <w:sz w:val="24"/>
              </w:rPr>
              <w:t>佰</w:t>
            </w:r>
            <w:proofErr w:type="gramEnd"/>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拾</w:t>
            </w:r>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万</w:t>
            </w:r>
            <w:r w:rsidRPr="00A71A27">
              <w:rPr>
                <w:rFonts w:ascii="仿宋" w:eastAsia="仿宋" w:hAnsi="仿宋" w:cs="仿宋_GB2312" w:hint="eastAsia"/>
                <w:sz w:val="24"/>
                <w:u w:val="single"/>
              </w:rPr>
              <w:t xml:space="preserve">   </w:t>
            </w:r>
            <w:proofErr w:type="gramStart"/>
            <w:r w:rsidRPr="00A71A27">
              <w:rPr>
                <w:rFonts w:ascii="仿宋" w:eastAsia="仿宋" w:hAnsi="仿宋" w:cs="仿宋_GB2312" w:hint="eastAsia"/>
                <w:sz w:val="24"/>
              </w:rPr>
              <w:t>仟</w:t>
            </w:r>
            <w:proofErr w:type="gramEnd"/>
            <w:r w:rsidRPr="00A71A27">
              <w:rPr>
                <w:rFonts w:ascii="仿宋" w:eastAsia="仿宋" w:hAnsi="仿宋" w:cs="仿宋_GB2312" w:hint="eastAsia"/>
                <w:sz w:val="24"/>
                <w:u w:val="single"/>
              </w:rPr>
              <w:t xml:space="preserve">   </w:t>
            </w:r>
            <w:proofErr w:type="gramStart"/>
            <w:r w:rsidRPr="00A71A27">
              <w:rPr>
                <w:rFonts w:ascii="仿宋" w:eastAsia="仿宋" w:hAnsi="仿宋" w:cs="仿宋_GB2312" w:hint="eastAsia"/>
                <w:sz w:val="24"/>
              </w:rPr>
              <w:t>佰</w:t>
            </w:r>
            <w:proofErr w:type="gramEnd"/>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拾</w:t>
            </w:r>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元</w:t>
            </w:r>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角</w:t>
            </w:r>
            <w:r w:rsidRPr="00A71A27">
              <w:rPr>
                <w:rFonts w:ascii="仿宋" w:eastAsia="仿宋" w:hAnsi="仿宋" w:cs="仿宋_GB2312" w:hint="eastAsia"/>
                <w:sz w:val="24"/>
                <w:u w:val="single"/>
              </w:rPr>
              <w:t xml:space="preserve">   </w:t>
            </w:r>
            <w:r w:rsidRPr="00A71A27">
              <w:rPr>
                <w:rFonts w:ascii="仿宋" w:eastAsia="仿宋" w:hAnsi="仿宋" w:cs="仿宋_GB2312" w:hint="eastAsia"/>
                <w:sz w:val="24"/>
              </w:rPr>
              <w:t>分 ）</w:t>
            </w:r>
          </w:p>
        </w:tc>
      </w:tr>
    </w:tbl>
    <w:p w14:paraId="2CC9B2AD" w14:textId="77777777" w:rsidR="00D22522" w:rsidRPr="00A71A27" w:rsidRDefault="00D22522">
      <w:pPr>
        <w:spacing w:line="540" w:lineRule="exact"/>
        <w:ind w:firstLine="660"/>
        <w:rPr>
          <w:rFonts w:ascii="仿宋" w:eastAsia="仿宋" w:hAnsi="仿宋" w:cs="仿宋_GB2312"/>
          <w:sz w:val="28"/>
          <w:szCs w:val="28"/>
        </w:rPr>
      </w:pPr>
    </w:p>
    <w:p w14:paraId="50D8745C" w14:textId="77777777" w:rsidR="00D22522" w:rsidRPr="00A71A27" w:rsidRDefault="00B3714E">
      <w:pPr>
        <w:widowControl/>
        <w:jc w:val="left"/>
        <w:rPr>
          <w:rFonts w:ascii="仿宋" w:eastAsia="仿宋" w:hAnsi="仿宋" w:cs="仿宋"/>
          <w:b/>
          <w:bCs/>
          <w:sz w:val="32"/>
          <w:szCs w:val="32"/>
        </w:rPr>
      </w:pPr>
      <w:r w:rsidRPr="00A71A27">
        <w:rPr>
          <w:rFonts w:ascii="仿宋" w:eastAsia="仿宋" w:hAnsi="仿宋" w:cs="仿宋"/>
        </w:rPr>
        <w:br w:type="page"/>
      </w:r>
    </w:p>
    <w:p w14:paraId="1AF4BB46" w14:textId="77777777" w:rsidR="00D22522" w:rsidRPr="00A71A27" w:rsidRDefault="00B3714E">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sidRPr="00A71A27">
        <w:rPr>
          <w:rFonts w:ascii="仿宋" w:eastAsia="仿宋" w:hAnsi="仿宋" w:cs="仿宋" w:hint="eastAsia"/>
          <w:kern w:val="2"/>
        </w:rPr>
        <w:lastRenderedPageBreak/>
        <w:t>附件2</w:t>
      </w:r>
    </w:p>
    <w:p w14:paraId="39C13BB4" w14:textId="77777777" w:rsidR="00D22522" w:rsidRPr="00A71A27" w:rsidRDefault="00B3714E">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rPr>
      </w:pPr>
      <w:r w:rsidRPr="00A71A27">
        <w:rPr>
          <w:rFonts w:ascii="仿宋" w:eastAsia="仿宋" w:hAnsi="仿宋" w:cs="仿宋" w:hint="eastAsia"/>
          <w:kern w:val="2"/>
        </w:rPr>
        <w:t>法定代表人授权委托书</w:t>
      </w:r>
    </w:p>
    <w:p w14:paraId="451C48F9"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委托人：</w:t>
      </w:r>
    </w:p>
    <w:p w14:paraId="69285777"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地址：</w:t>
      </w:r>
    </w:p>
    <w:p w14:paraId="4BB0565B"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法定代表人：</w:t>
      </w:r>
    </w:p>
    <w:p w14:paraId="46EDD100"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委托代理人姓名：</w:t>
      </w:r>
    </w:p>
    <w:p w14:paraId="2C77D514"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委托代理人职务：</w:t>
      </w:r>
    </w:p>
    <w:p w14:paraId="0C361F35" w14:textId="77777777" w:rsidR="00D22522" w:rsidRPr="00A71A27" w:rsidRDefault="00B3714E">
      <w:pPr>
        <w:snapToGrid w:val="0"/>
        <w:spacing w:line="540" w:lineRule="exact"/>
        <w:rPr>
          <w:rFonts w:ascii="仿宋" w:eastAsia="仿宋" w:hAnsi="仿宋" w:cs="仿宋"/>
          <w:sz w:val="24"/>
          <w:u w:val="single"/>
        </w:rPr>
      </w:pPr>
      <w:r w:rsidRPr="00A71A27">
        <w:rPr>
          <w:rFonts w:ascii="仿宋" w:eastAsia="仿宋" w:hAnsi="仿宋" w:cs="仿宋" w:hint="eastAsia"/>
          <w:sz w:val="24"/>
        </w:rPr>
        <w:t>委托代理人身份证号：</w:t>
      </w:r>
    </w:p>
    <w:p w14:paraId="1357FDE9" w14:textId="77777777" w:rsidR="00D22522" w:rsidRPr="00A71A27" w:rsidRDefault="00B3714E">
      <w:pPr>
        <w:snapToGrid w:val="0"/>
        <w:spacing w:line="540" w:lineRule="exact"/>
        <w:ind w:leftChars="67" w:left="141" w:firstLineChars="250" w:firstLine="600"/>
        <w:jc w:val="left"/>
        <w:rPr>
          <w:rFonts w:ascii="仿宋" w:eastAsia="仿宋" w:hAnsi="仿宋" w:cs="仿宋"/>
          <w:sz w:val="24"/>
        </w:rPr>
      </w:pPr>
      <w:r w:rsidRPr="00A71A27">
        <w:rPr>
          <w:rFonts w:ascii="仿宋" w:eastAsia="仿宋" w:hAnsi="仿宋" w:cs="仿宋" w:hint="eastAsia"/>
          <w:sz w:val="24"/>
        </w:rPr>
        <w:t>委托人现委托上列受委托人为我公司代理人，以本公司的名义参加</w:t>
      </w:r>
      <w:r w:rsidRPr="00A71A27">
        <w:rPr>
          <w:rFonts w:ascii="仿宋" w:eastAsia="仿宋" w:hAnsi="仿宋" w:cs="仿宋" w:hint="eastAsia"/>
          <w:sz w:val="24"/>
          <w:u w:val="single"/>
        </w:rPr>
        <w:t xml:space="preserve">     </w:t>
      </w:r>
      <w:r w:rsidRPr="00A71A27">
        <w:rPr>
          <w:rFonts w:ascii="仿宋" w:eastAsia="仿宋" w:hAnsi="仿宋" w:cs="仿宋" w:hint="eastAsia"/>
          <w:sz w:val="24"/>
        </w:rPr>
        <w:t>投标的相关活动，该受委托人在投标、合同谈判、合同签订、履行过程中所签署的一切文件及处理与之有关的一切事务，本委托人均予以承认，并由本委托人承担全部法律责任。</w:t>
      </w:r>
    </w:p>
    <w:p w14:paraId="31B49C54" w14:textId="77777777" w:rsidR="00D22522" w:rsidRPr="00A71A27" w:rsidRDefault="00B3714E">
      <w:pPr>
        <w:snapToGrid w:val="0"/>
        <w:spacing w:line="540" w:lineRule="exact"/>
        <w:ind w:firstLineChars="200" w:firstLine="480"/>
        <w:jc w:val="left"/>
        <w:rPr>
          <w:rFonts w:ascii="仿宋" w:eastAsia="仿宋" w:hAnsi="仿宋" w:cs="仿宋"/>
          <w:sz w:val="24"/>
        </w:rPr>
      </w:pPr>
      <w:r w:rsidRPr="00A71A27">
        <w:rPr>
          <w:rFonts w:ascii="仿宋" w:eastAsia="仿宋" w:hAnsi="仿宋" w:cs="仿宋" w:hint="eastAsia"/>
          <w:sz w:val="24"/>
        </w:rPr>
        <w:t>委托期限：自本授权委托书签署之日起至本授权委托书书面终止日为止。</w:t>
      </w:r>
    </w:p>
    <w:p w14:paraId="78DDFD55" w14:textId="77777777" w:rsidR="00D22522" w:rsidRPr="00A71A27" w:rsidRDefault="00B3714E">
      <w:pPr>
        <w:snapToGrid w:val="0"/>
        <w:spacing w:line="540" w:lineRule="exact"/>
        <w:ind w:firstLineChars="200" w:firstLine="480"/>
        <w:jc w:val="left"/>
        <w:rPr>
          <w:rFonts w:ascii="仿宋" w:eastAsia="仿宋" w:hAnsi="仿宋" w:cs="仿宋"/>
          <w:sz w:val="24"/>
        </w:rPr>
      </w:pPr>
      <w:r w:rsidRPr="00A71A27">
        <w:rPr>
          <w:rFonts w:ascii="仿宋" w:eastAsia="仿宋" w:hAnsi="仿宋" w:cs="仿宋" w:hint="eastAsia"/>
          <w:sz w:val="24"/>
        </w:rPr>
        <w:t>受委托代理人无转委托权。</w:t>
      </w:r>
    </w:p>
    <w:p w14:paraId="774C9645" w14:textId="77777777" w:rsidR="00D22522" w:rsidRPr="00A71A27" w:rsidRDefault="00B3714E">
      <w:pPr>
        <w:snapToGrid w:val="0"/>
        <w:spacing w:line="540" w:lineRule="exact"/>
        <w:ind w:firstLineChars="200" w:firstLine="480"/>
        <w:rPr>
          <w:rFonts w:ascii="仿宋" w:eastAsia="仿宋" w:hAnsi="仿宋" w:cs="仿宋"/>
          <w:sz w:val="24"/>
        </w:rPr>
      </w:pPr>
      <w:r w:rsidRPr="00A71A27">
        <w:rPr>
          <w:rFonts w:ascii="仿宋" w:eastAsia="仿宋" w:hAnsi="仿宋" w:cs="仿宋" w:hint="eastAsia"/>
          <w:sz w:val="24"/>
        </w:rPr>
        <w:t>特此委托！（附：委托代理人身份证复印件并盖章）</w:t>
      </w:r>
    </w:p>
    <w:p w14:paraId="502DC096" w14:textId="77777777" w:rsidR="00D22522" w:rsidRPr="00A71A27" w:rsidRDefault="00D22522">
      <w:pPr>
        <w:snapToGrid w:val="0"/>
        <w:spacing w:line="540" w:lineRule="exact"/>
        <w:ind w:firstLineChars="200" w:firstLine="480"/>
        <w:rPr>
          <w:rFonts w:ascii="仿宋" w:eastAsia="仿宋" w:hAnsi="仿宋" w:cs="仿宋"/>
          <w:sz w:val="24"/>
        </w:rPr>
      </w:pPr>
    </w:p>
    <w:p w14:paraId="06422D83" w14:textId="77777777" w:rsidR="00D22522" w:rsidRPr="00A71A27" w:rsidRDefault="00B3714E">
      <w:pPr>
        <w:snapToGrid w:val="0"/>
        <w:spacing w:line="540" w:lineRule="exact"/>
        <w:ind w:firstLine="280"/>
        <w:rPr>
          <w:rFonts w:ascii="仿宋" w:eastAsia="仿宋" w:hAnsi="仿宋" w:cs="仿宋"/>
          <w:sz w:val="24"/>
        </w:rPr>
      </w:pPr>
      <w:r w:rsidRPr="00A71A27">
        <w:rPr>
          <w:rFonts w:ascii="仿宋" w:eastAsia="仿宋" w:hAnsi="仿宋" w:cs="仿宋" w:hint="eastAsia"/>
          <w:sz w:val="24"/>
        </w:rPr>
        <w:t xml:space="preserve">委托人：           （盖章）      </w:t>
      </w:r>
    </w:p>
    <w:p w14:paraId="33D8A719" w14:textId="77777777" w:rsidR="00D22522" w:rsidRPr="00A71A27" w:rsidRDefault="00D22522">
      <w:pPr>
        <w:snapToGrid w:val="0"/>
        <w:spacing w:line="540" w:lineRule="exact"/>
        <w:ind w:firstLine="280"/>
        <w:rPr>
          <w:rFonts w:ascii="仿宋" w:eastAsia="仿宋" w:hAnsi="仿宋" w:cs="仿宋"/>
          <w:sz w:val="24"/>
        </w:rPr>
      </w:pPr>
    </w:p>
    <w:p w14:paraId="198F3FE1" w14:textId="77777777" w:rsidR="00D22522" w:rsidRPr="00A71A27" w:rsidRDefault="00B3714E">
      <w:pPr>
        <w:snapToGrid w:val="0"/>
        <w:spacing w:line="540" w:lineRule="exact"/>
        <w:ind w:firstLine="280"/>
        <w:rPr>
          <w:rFonts w:ascii="仿宋" w:eastAsia="仿宋" w:hAnsi="仿宋" w:cs="仿宋"/>
          <w:sz w:val="24"/>
        </w:rPr>
      </w:pPr>
      <w:r w:rsidRPr="00A71A27">
        <w:rPr>
          <w:rFonts w:ascii="仿宋" w:eastAsia="仿宋" w:hAnsi="仿宋" w:cs="仿宋" w:hint="eastAsia"/>
          <w:sz w:val="24"/>
        </w:rPr>
        <w:t>委托代理人：       （签名）</w:t>
      </w:r>
    </w:p>
    <w:p w14:paraId="27924D64" w14:textId="77777777" w:rsidR="00D22522" w:rsidRPr="00A71A27" w:rsidRDefault="00D22522">
      <w:pPr>
        <w:snapToGrid w:val="0"/>
        <w:spacing w:line="540" w:lineRule="exact"/>
        <w:ind w:firstLine="280"/>
        <w:rPr>
          <w:rFonts w:ascii="仿宋" w:eastAsia="仿宋" w:hAnsi="仿宋" w:cs="仿宋"/>
          <w:sz w:val="24"/>
        </w:rPr>
      </w:pPr>
    </w:p>
    <w:p w14:paraId="32AFC713" w14:textId="77777777" w:rsidR="00D22522" w:rsidRPr="00A71A27" w:rsidRDefault="00B3714E">
      <w:pPr>
        <w:snapToGrid w:val="0"/>
        <w:spacing w:line="540" w:lineRule="exact"/>
        <w:ind w:firstLine="280"/>
        <w:rPr>
          <w:rFonts w:ascii="仿宋" w:eastAsia="仿宋" w:hAnsi="仿宋" w:cs="仿宋"/>
          <w:sz w:val="24"/>
        </w:rPr>
      </w:pPr>
      <w:r w:rsidRPr="00A71A27">
        <w:rPr>
          <w:rFonts w:ascii="仿宋" w:eastAsia="仿宋" w:hAnsi="仿宋" w:cs="仿宋" w:hint="eastAsia"/>
          <w:sz w:val="24"/>
        </w:rPr>
        <w:t xml:space="preserve">法定代表人：       （签名）      </w:t>
      </w:r>
    </w:p>
    <w:p w14:paraId="1C750443" w14:textId="77777777" w:rsidR="00D22522" w:rsidRPr="00A71A27" w:rsidRDefault="00D22522">
      <w:pPr>
        <w:snapToGrid w:val="0"/>
        <w:spacing w:line="540" w:lineRule="exact"/>
        <w:ind w:firstLine="705"/>
        <w:jc w:val="right"/>
        <w:rPr>
          <w:rFonts w:ascii="仿宋" w:eastAsia="仿宋" w:hAnsi="仿宋" w:cs="仿宋"/>
          <w:sz w:val="24"/>
        </w:rPr>
      </w:pPr>
    </w:p>
    <w:p w14:paraId="50314871" w14:textId="77777777" w:rsidR="00D22522" w:rsidRPr="00A71A27" w:rsidRDefault="00B3714E">
      <w:pPr>
        <w:snapToGrid w:val="0"/>
        <w:spacing w:line="540" w:lineRule="exact"/>
        <w:ind w:right="480" w:firstLine="705"/>
        <w:jc w:val="center"/>
        <w:rPr>
          <w:rFonts w:ascii="仿宋" w:eastAsia="仿宋" w:hAnsi="仿宋" w:cs="仿宋"/>
          <w:sz w:val="24"/>
        </w:rPr>
      </w:pPr>
      <w:r w:rsidRPr="00A71A27">
        <w:rPr>
          <w:rFonts w:ascii="仿宋" w:eastAsia="仿宋" w:hAnsi="仿宋" w:cs="仿宋" w:hint="eastAsia"/>
          <w:sz w:val="24"/>
        </w:rPr>
        <w:t xml:space="preserve">                      年    月    日</w:t>
      </w:r>
    </w:p>
    <w:p w14:paraId="0DB5098B" w14:textId="77777777" w:rsidR="00D22522" w:rsidRPr="00A71A27" w:rsidRDefault="00D22522">
      <w:pPr>
        <w:jc w:val="left"/>
        <w:rPr>
          <w:rFonts w:ascii="仿宋" w:eastAsia="仿宋" w:hAnsi="仿宋"/>
          <w:sz w:val="32"/>
          <w:szCs w:val="32"/>
        </w:rPr>
      </w:pPr>
    </w:p>
    <w:p w14:paraId="753BE1F3" w14:textId="77777777" w:rsidR="00D22522" w:rsidRPr="00A71A27" w:rsidRDefault="00D22522">
      <w:pPr>
        <w:jc w:val="left"/>
        <w:rPr>
          <w:rFonts w:ascii="仿宋" w:eastAsia="仿宋" w:hAnsi="仿宋"/>
          <w:sz w:val="32"/>
          <w:szCs w:val="32"/>
        </w:rPr>
      </w:pPr>
    </w:p>
    <w:p w14:paraId="155819EC" w14:textId="77777777" w:rsidR="00D22522" w:rsidRPr="00A71A27" w:rsidRDefault="00B3714E">
      <w:pPr>
        <w:jc w:val="left"/>
        <w:rPr>
          <w:rFonts w:ascii="仿宋" w:eastAsia="仿宋" w:hAnsi="仿宋"/>
          <w:sz w:val="32"/>
          <w:szCs w:val="32"/>
        </w:rPr>
      </w:pPr>
      <w:r w:rsidRPr="00A71A27">
        <w:rPr>
          <w:rFonts w:ascii="仿宋" w:eastAsia="仿宋" w:hAnsi="仿宋" w:hint="eastAsia"/>
          <w:sz w:val="32"/>
          <w:szCs w:val="32"/>
        </w:rPr>
        <w:lastRenderedPageBreak/>
        <w:t xml:space="preserve">附件3 </w:t>
      </w:r>
    </w:p>
    <w:p w14:paraId="6FE722E9" w14:textId="77777777" w:rsidR="00D22522" w:rsidRPr="00A71A27" w:rsidRDefault="00B3714E">
      <w:pPr>
        <w:widowControl/>
        <w:spacing w:line="360" w:lineRule="atLeast"/>
        <w:jc w:val="center"/>
        <w:outlineLvl w:val="1"/>
        <w:rPr>
          <w:rFonts w:ascii="仿宋" w:eastAsia="仿宋" w:hAnsi="仿宋"/>
          <w:b/>
          <w:sz w:val="32"/>
          <w:szCs w:val="32"/>
        </w:rPr>
      </w:pPr>
      <w:r w:rsidRPr="00A71A27">
        <w:rPr>
          <w:rFonts w:ascii="仿宋" w:eastAsia="仿宋" w:hAnsi="仿宋" w:hint="eastAsia"/>
          <w:b/>
          <w:sz w:val="32"/>
          <w:szCs w:val="32"/>
        </w:rPr>
        <w:t>承诺函</w:t>
      </w:r>
    </w:p>
    <w:p w14:paraId="11333CFC" w14:textId="77777777" w:rsidR="00D22522" w:rsidRPr="00A71A27" w:rsidRDefault="00D22522">
      <w:pPr>
        <w:widowControl/>
        <w:spacing w:line="360" w:lineRule="atLeast"/>
        <w:jc w:val="center"/>
        <w:outlineLvl w:val="1"/>
        <w:rPr>
          <w:rFonts w:ascii="仿宋" w:eastAsia="仿宋" w:hAnsi="仿宋"/>
          <w:b/>
          <w:sz w:val="24"/>
        </w:rPr>
      </w:pPr>
    </w:p>
    <w:p w14:paraId="75B7383B" w14:textId="77777777" w:rsidR="00D22522" w:rsidRPr="00A71A27" w:rsidRDefault="00B3714E">
      <w:pPr>
        <w:widowControl/>
        <w:spacing w:line="320" w:lineRule="exact"/>
        <w:jc w:val="left"/>
        <w:outlineLvl w:val="1"/>
        <w:rPr>
          <w:rFonts w:ascii="仿宋" w:eastAsia="仿宋" w:hAnsi="仿宋"/>
          <w:sz w:val="28"/>
          <w:szCs w:val="28"/>
        </w:rPr>
      </w:pPr>
      <w:r w:rsidRPr="00A71A27">
        <w:rPr>
          <w:rFonts w:ascii="仿宋" w:eastAsia="仿宋" w:hAnsi="仿宋" w:hint="eastAsia"/>
          <w:sz w:val="28"/>
          <w:szCs w:val="28"/>
        </w:rPr>
        <w:t>四川省精神医学中心：</w:t>
      </w:r>
    </w:p>
    <w:p w14:paraId="10F5217A"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我单位作为本次采购项目的投标人，根据招标文件要求，现郑重承诺如下：</w:t>
      </w:r>
    </w:p>
    <w:p w14:paraId="27120A7B"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一、具备参加本项目规定的以下条件：</w:t>
      </w:r>
    </w:p>
    <w:p w14:paraId="7A28DD42"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（一）具有独立承担民事责任的能力（提供客观证明材料）；</w:t>
      </w:r>
      <w:r w:rsidRPr="00A71A27">
        <w:rPr>
          <w:rFonts w:ascii="仿宋" w:eastAsia="仿宋" w:hAnsi="仿宋"/>
          <w:sz w:val="28"/>
          <w:szCs w:val="28"/>
        </w:rPr>
        <w:br/>
      </w:r>
      <w:r w:rsidRPr="00A71A27">
        <w:rPr>
          <w:rFonts w:ascii="仿宋" w:eastAsia="仿宋" w:hAnsi="仿宋" w:hint="eastAsia"/>
          <w:sz w:val="28"/>
          <w:szCs w:val="28"/>
        </w:rPr>
        <w:t xml:space="preserve">　　（二）具有良好的商业信誉和健全的财务会计制度；</w:t>
      </w:r>
      <w:r w:rsidRPr="00A71A27">
        <w:rPr>
          <w:rFonts w:ascii="仿宋" w:eastAsia="仿宋" w:hAnsi="仿宋"/>
          <w:sz w:val="28"/>
          <w:szCs w:val="28"/>
        </w:rPr>
        <w:br/>
      </w:r>
      <w:r w:rsidRPr="00A71A27">
        <w:rPr>
          <w:rFonts w:ascii="仿宋" w:eastAsia="仿宋" w:hAnsi="仿宋" w:hint="eastAsia"/>
          <w:sz w:val="28"/>
          <w:szCs w:val="28"/>
        </w:rPr>
        <w:t xml:space="preserve">　　（三）具有履行合同所必需的设备和专业技术能力；</w:t>
      </w:r>
      <w:r w:rsidRPr="00A71A27">
        <w:rPr>
          <w:rFonts w:ascii="仿宋" w:eastAsia="仿宋" w:hAnsi="仿宋"/>
          <w:sz w:val="28"/>
          <w:szCs w:val="28"/>
        </w:rPr>
        <w:br/>
      </w:r>
      <w:r w:rsidRPr="00A71A27">
        <w:rPr>
          <w:rFonts w:ascii="仿宋" w:eastAsia="仿宋" w:hAnsi="仿宋" w:hint="eastAsia"/>
          <w:sz w:val="28"/>
          <w:szCs w:val="28"/>
        </w:rPr>
        <w:t xml:space="preserve">　　（四）有依法缴纳税收和社会保障资金的良好记录；</w:t>
      </w:r>
      <w:r w:rsidRPr="00A71A27">
        <w:rPr>
          <w:rFonts w:ascii="仿宋" w:eastAsia="仿宋" w:hAnsi="仿宋"/>
          <w:sz w:val="28"/>
          <w:szCs w:val="28"/>
        </w:rPr>
        <w:br/>
      </w:r>
      <w:r w:rsidRPr="00A71A27">
        <w:rPr>
          <w:rFonts w:ascii="仿宋" w:eastAsia="仿宋" w:hAnsi="仿宋" w:hint="eastAsia"/>
          <w:sz w:val="28"/>
          <w:szCs w:val="28"/>
        </w:rPr>
        <w:t xml:space="preserve">　　（五）参加采购活动前三年内，在经营活动中没有重大违法记录；</w:t>
      </w:r>
    </w:p>
    <w:p w14:paraId="0CBD1F3F"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（六）法律、行政法规规定的其他条件；</w:t>
      </w:r>
    </w:p>
    <w:p w14:paraId="4E646783"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（七）招标文件中规定的商务要求。（提供客观证明材料）</w:t>
      </w:r>
    </w:p>
    <w:p w14:paraId="7CE3EC32"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二、完全接受和满足本项目招标文件中规定的实质性要求，如对招标文件有异议，已经在招标截止时间届满前依法进行维权救济，不存在对招标文件有异议的同时又参加招标以求侥幸中选或者为实现其他非法目的的行为。</w:t>
      </w:r>
    </w:p>
    <w:p w14:paraId="4EE931AD"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三、参加本次招标采购活动，不存在与单位负责人为同一人或者存在直接控股、管理关系的其他供应商参与同一合同项下的采购活动的行为。</w:t>
      </w:r>
    </w:p>
    <w:p w14:paraId="632388E5"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四、参加本次招标采购活动，不存在和其他供应商在同一合同项下的采购项目中，同时委托同一个自然人、同一家庭的人员、同一单位的人员作为代理人的行为。</w:t>
      </w:r>
    </w:p>
    <w:p w14:paraId="6547AB3B"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五、如果有《四川省政府采购当事人诚信管理办法》（</w:t>
      </w:r>
      <w:proofErr w:type="gramStart"/>
      <w:r w:rsidRPr="00A71A27">
        <w:rPr>
          <w:rFonts w:ascii="仿宋" w:eastAsia="仿宋" w:hAnsi="仿宋" w:hint="eastAsia"/>
          <w:sz w:val="28"/>
          <w:szCs w:val="28"/>
        </w:rPr>
        <w:t>川财采</w:t>
      </w:r>
      <w:proofErr w:type="gramEnd"/>
      <w:r w:rsidRPr="00A71A27">
        <w:rPr>
          <w:rFonts w:ascii="仿宋" w:eastAsia="仿宋" w:hAnsi="仿宋"/>
          <w:sz w:val="28"/>
          <w:szCs w:val="28"/>
        </w:rPr>
        <w:t>[2015]33</w:t>
      </w:r>
      <w:r w:rsidRPr="00A71A27">
        <w:rPr>
          <w:rFonts w:ascii="仿宋" w:eastAsia="仿宋" w:hAnsi="仿宋" w:hint="eastAsia"/>
          <w:sz w:val="28"/>
          <w:szCs w:val="28"/>
        </w:rPr>
        <w:t>号）规定的记入诚信档案的失信行为，将在投标文件中全面如实反映。</w:t>
      </w:r>
    </w:p>
    <w:p w14:paraId="0980E1CF"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六、投标文件中提供的能够给予招标人带来优惠、好处的任何材料资料和技术、服务、商务等响应承诺情况都是真实的、有效的、合法的。</w:t>
      </w:r>
    </w:p>
    <w:p w14:paraId="306380D7" w14:textId="77777777" w:rsidR="00D22522" w:rsidRPr="00A71A27" w:rsidRDefault="00B3714E">
      <w:pPr>
        <w:widowControl/>
        <w:spacing w:line="320" w:lineRule="exact"/>
        <w:ind w:firstLineChars="200" w:firstLine="560"/>
        <w:jc w:val="left"/>
        <w:outlineLvl w:val="1"/>
        <w:rPr>
          <w:rFonts w:ascii="仿宋" w:eastAsia="仿宋" w:hAnsi="仿宋" w:cs="楷体"/>
          <w:color w:val="FF0000"/>
          <w:sz w:val="28"/>
          <w:szCs w:val="28"/>
        </w:rPr>
      </w:pPr>
      <w:r w:rsidRPr="00A71A27">
        <w:rPr>
          <w:rFonts w:ascii="仿宋" w:eastAsia="仿宋" w:hAnsi="仿宋" w:hint="eastAsia"/>
          <w:color w:val="FF0000"/>
          <w:sz w:val="28"/>
          <w:szCs w:val="28"/>
        </w:rPr>
        <w:t>七、</w:t>
      </w:r>
      <w:r w:rsidRPr="00A71A27">
        <w:rPr>
          <w:rFonts w:ascii="仿宋" w:eastAsia="仿宋" w:hAnsi="仿宋" w:cs="楷体" w:hint="eastAsia"/>
          <w:bCs/>
          <w:color w:val="FF0000"/>
          <w:sz w:val="28"/>
          <w:szCs w:val="28"/>
        </w:rPr>
        <w:t>此次向四川省精神医学中心报价的服务/货物项目为投标人提供同类服务/相同规格型号货物的四川省内最低报价。</w:t>
      </w:r>
    </w:p>
    <w:p w14:paraId="74528C3F" w14:textId="77777777" w:rsidR="00D22522" w:rsidRPr="00A71A27" w:rsidRDefault="00B3714E">
      <w:pPr>
        <w:widowControl/>
        <w:spacing w:line="320" w:lineRule="exact"/>
        <w:ind w:firstLineChars="200" w:firstLine="560"/>
        <w:jc w:val="left"/>
        <w:outlineLvl w:val="1"/>
        <w:rPr>
          <w:rFonts w:ascii="仿宋" w:eastAsia="仿宋" w:hAnsi="仿宋"/>
          <w:sz w:val="28"/>
          <w:szCs w:val="28"/>
        </w:rPr>
      </w:pPr>
      <w:r w:rsidRPr="00A71A27">
        <w:rPr>
          <w:rFonts w:ascii="仿宋" w:eastAsia="仿宋" w:hAnsi="仿宋" w:hint="eastAsia"/>
          <w:sz w:val="28"/>
          <w:szCs w:val="28"/>
        </w:rPr>
        <w:t>本公司对上述承诺的内容事项真实性负责。如经查实上述承诺的内容事项存在虚假，我公司愿意接受以提供虚假材料谋取中选追究法律责任。</w:t>
      </w:r>
    </w:p>
    <w:p w14:paraId="1DDB4C6B" w14:textId="77777777" w:rsidR="00D22522" w:rsidRPr="00A71A27" w:rsidRDefault="00D22522">
      <w:pPr>
        <w:widowControl/>
        <w:spacing w:line="320" w:lineRule="exact"/>
        <w:jc w:val="left"/>
        <w:outlineLvl w:val="1"/>
        <w:rPr>
          <w:rFonts w:ascii="仿宋" w:eastAsia="仿宋" w:hAnsi="仿宋"/>
          <w:sz w:val="28"/>
          <w:szCs w:val="28"/>
        </w:rPr>
      </w:pPr>
    </w:p>
    <w:p w14:paraId="010F5E58" w14:textId="77777777" w:rsidR="00D22522" w:rsidRPr="00A71A27" w:rsidRDefault="00B3714E">
      <w:pPr>
        <w:widowControl/>
        <w:spacing w:line="320" w:lineRule="exact"/>
        <w:ind w:firstLineChars="196" w:firstLine="549"/>
        <w:jc w:val="left"/>
        <w:outlineLvl w:val="1"/>
        <w:rPr>
          <w:rFonts w:ascii="仿宋" w:eastAsia="仿宋" w:hAnsi="仿宋"/>
          <w:sz w:val="28"/>
          <w:szCs w:val="28"/>
        </w:rPr>
      </w:pPr>
      <w:r w:rsidRPr="00A71A27">
        <w:rPr>
          <w:rFonts w:ascii="仿宋" w:eastAsia="仿宋" w:hAnsi="仿宋" w:hint="eastAsia"/>
          <w:sz w:val="28"/>
          <w:szCs w:val="28"/>
        </w:rPr>
        <w:t>投标人名称：（单位公章）。</w:t>
      </w:r>
    </w:p>
    <w:p w14:paraId="45A315A8" w14:textId="77777777" w:rsidR="00D22522" w:rsidRPr="00A71A27" w:rsidRDefault="00D22522">
      <w:pPr>
        <w:widowControl/>
        <w:spacing w:line="320" w:lineRule="exact"/>
        <w:ind w:firstLineChars="196" w:firstLine="549"/>
        <w:jc w:val="left"/>
        <w:outlineLvl w:val="1"/>
        <w:rPr>
          <w:rFonts w:ascii="仿宋" w:eastAsia="仿宋" w:hAnsi="仿宋"/>
          <w:sz w:val="28"/>
          <w:szCs w:val="28"/>
        </w:rPr>
      </w:pPr>
    </w:p>
    <w:p w14:paraId="1C82B702" w14:textId="77777777" w:rsidR="00D22522" w:rsidRPr="00A71A27" w:rsidRDefault="00B3714E">
      <w:pPr>
        <w:widowControl/>
        <w:spacing w:line="320" w:lineRule="exact"/>
        <w:ind w:firstLineChars="196" w:firstLine="549"/>
        <w:jc w:val="left"/>
        <w:outlineLvl w:val="1"/>
        <w:rPr>
          <w:rFonts w:ascii="仿宋" w:eastAsia="仿宋" w:hAnsi="仿宋"/>
          <w:sz w:val="28"/>
          <w:szCs w:val="28"/>
        </w:rPr>
      </w:pPr>
      <w:r w:rsidRPr="00A71A27">
        <w:rPr>
          <w:rFonts w:ascii="仿宋" w:eastAsia="仿宋" w:hAnsi="仿宋" w:hint="eastAsia"/>
          <w:sz w:val="28"/>
          <w:szCs w:val="28"/>
        </w:rPr>
        <w:t>法定代表（负责人）或授权代表人（签字或加盖个人名章）：</w:t>
      </w:r>
    </w:p>
    <w:p w14:paraId="5DB39906" w14:textId="77777777" w:rsidR="00D22522" w:rsidRPr="00A71A27" w:rsidRDefault="00D22522">
      <w:pPr>
        <w:widowControl/>
        <w:spacing w:line="320" w:lineRule="exact"/>
        <w:ind w:firstLineChars="196" w:firstLine="549"/>
        <w:jc w:val="left"/>
        <w:outlineLvl w:val="1"/>
        <w:rPr>
          <w:rFonts w:ascii="仿宋" w:eastAsia="仿宋" w:hAnsi="仿宋"/>
          <w:sz w:val="28"/>
          <w:szCs w:val="28"/>
        </w:rPr>
      </w:pPr>
    </w:p>
    <w:p w14:paraId="4E025817" w14:textId="77777777" w:rsidR="00D22522" w:rsidRPr="00A71A27" w:rsidRDefault="00B3714E">
      <w:pPr>
        <w:widowControl/>
        <w:spacing w:line="320" w:lineRule="exact"/>
        <w:ind w:firstLineChars="196" w:firstLine="549"/>
        <w:jc w:val="left"/>
        <w:outlineLvl w:val="1"/>
        <w:rPr>
          <w:rFonts w:ascii="仿宋" w:eastAsia="仿宋" w:hAnsi="仿宋"/>
          <w:sz w:val="28"/>
          <w:szCs w:val="28"/>
        </w:rPr>
      </w:pPr>
      <w:r w:rsidRPr="00A71A27">
        <w:rPr>
          <w:rFonts w:ascii="仿宋" w:eastAsia="仿宋" w:hAnsi="仿宋" w:hint="eastAsia"/>
          <w:sz w:val="28"/>
          <w:szCs w:val="28"/>
        </w:rPr>
        <w:t>日期：</w:t>
      </w:r>
    </w:p>
    <w:p w14:paraId="4AFA4D2F" w14:textId="77777777" w:rsidR="00D22522" w:rsidRPr="00A71A27" w:rsidRDefault="00D22522">
      <w:pPr>
        <w:jc w:val="left"/>
        <w:rPr>
          <w:rFonts w:ascii="仿宋" w:eastAsia="仿宋" w:hAnsi="仿宋"/>
          <w:sz w:val="32"/>
          <w:szCs w:val="32"/>
        </w:rPr>
      </w:pPr>
    </w:p>
    <w:p w14:paraId="7F6FF450" w14:textId="77777777" w:rsidR="00D22522" w:rsidRPr="00A71A27" w:rsidRDefault="00B3714E">
      <w:pPr>
        <w:jc w:val="left"/>
        <w:rPr>
          <w:rFonts w:ascii="仿宋" w:eastAsia="仿宋" w:hAnsi="仿宋"/>
          <w:sz w:val="32"/>
          <w:szCs w:val="32"/>
        </w:rPr>
      </w:pPr>
      <w:r w:rsidRPr="00A71A27">
        <w:rPr>
          <w:rFonts w:ascii="仿宋" w:eastAsia="仿宋" w:hAnsi="仿宋" w:hint="eastAsia"/>
          <w:sz w:val="32"/>
          <w:szCs w:val="32"/>
        </w:rPr>
        <w:t>附件4</w:t>
      </w:r>
    </w:p>
    <w:p w14:paraId="04FCA504" w14:textId="77777777" w:rsidR="00D22522" w:rsidRPr="00A71A27" w:rsidRDefault="00D22522">
      <w:pPr>
        <w:widowControl/>
        <w:spacing w:line="360" w:lineRule="atLeast"/>
        <w:jc w:val="left"/>
        <w:outlineLvl w:val="1"/>
        <w:rPr>
          <w:rFonts w:ascii="仿宋" w:eastAsia="仿宋" w:hAnsi="仿宋"/>
          <w:b/>
          <w:sz w:val="24"/>
        </w:rPr>
      </w:pPr>
    </w:p>
    <w:p w14:paraId="6B5338FB" w14:textId="77777777" w:rsidR="00D22522" w:rsidRPr="00A71A27" w:rsidRDefault="00B3714E">
      <w:pPr>
        <w:pStyle w:val="a8"/>
        <w:jc w:val="center"/>
        <w:rPr>
          <w:rFonts w:ascii="仿宋" w:eastAsia="仿宋" w:hAnsi="仿宋"/>
          <w:b/>
          <w:szCs w:val="32"/>
        </w:rPr>
      </w:pPr>
      <w:r w:rsidRPr="00A71A27">
        <w:rPr>
          <w:rFonts w:ascii="仿宋" w:eastAsia="仿宋" w:hAnsi="仿宋" w:hint="eastAsia"/>
          <w:b/>
          <w:szCs w:val="32"/>
        </w:rPr>
        <w:t>项目实施及服务方案</w:t>
      </w:r>
    </w:p>
    <w:p w14:paraId="72BDEDAA" w14:textId="77777777" w:rsidR="00D22522" w:rsidRPr="00A71A27" w:rsidRDefault="00B3714E">
      <w:pPr>
        <w:pStyle w:val="a8"/>
        <w:jc w:val="center"/>
        <w:rPr>
          <w:rFonts w:ascii="仿宋" w:eastAsia="仿宋" w:hAnsi="仿宋"/>
          <w:sz w:val="28"/>
          <w:szCs w:val="28"/>
        </w:rPr>
      </w:pPr>
      <w:r w:rsidRPr="00A71A27">
        <w:rPr>
          <w:rFonts w:ascii="仿宋" w:eastAsia="仿宋" w:hAnsi="仿宋" w:hint="eastAsia"/>
          <w:sz w:val="28"/>
          <w:szCs w:val="28"/>
        </w:rPr>
        <w:t>（投标人详细阐述项目实施及服务方案</w:t>
      </w:r>
      <w:r w:rsidRPr="00A71A27">
        <w:rPr>
          <w:rFonts w:ascii="仿宋" w:eastAsia="仿宋" w:hAnsi="仿宋"/>
          <w:sz w:val="28"/>
          <w:szCs w:val="28"/>
        </w:rPr>
        <w:t>:</w:t>
      </w:r>
      <w:r w:rsidRPr="00A71A27">
        <w:rPr>
          <w:rFonts w:ascii="仿宋" w:eastAsia="仿宋" w:hAnsi="仿宋" w:hint="eastAsia"/>
          <w:sz w:val="28"/>
          <w:szCs w:val="28"/>
        </w:rPr>
        <w:t>）</w:t>
      </w:r>
    </w:p>
    <w:p w14:paraId="7B5395F4" w14:textId="77777777" w:rsidR="00D22522" w:rsidRPr="00A71A27" w:rsidRDefault="00B3714E">
      <w:pPr>
        <w:rPr>
          <w:rFonts w:ascii="仿宋" w:eastAsia="仿宋" w:hAnsi="仿宋"/>
          <w:b/>
          <w:sz w:val="28"/>
          <w:szCs w:val="28"/>
          <w:lang w:val="zh-CN"/>
        </w:rPr>
      </w:pPr>
      <w:r w:rsidRPr="00A71A27">
        <w:rPr>
          <w:rFonts w:ascii="仿宋" w:eastAsia="仿宋" w:hAnsi="仿宋" w:hint="eastAsia"/>
          <w:b/>
          <w:sz w:val="28"/>
          <w:szCs w:val="28"/>
          <w:lang w:val="zh-CN"/>
        </w:rPr>
        <w:t>说明：包含但不限于计划、方案、服务承诺、考核方式（考核表等）</w:t>
      </w:r>
    </w:p>
    <w:p w14:paraId="50ACB3F1" w14:textId="77777777" w:rsidR="00D22522" w:rsidRPr="00A71A27" w:rsidRDefault="00D22522">
      <w:pPr>
        <w:jc w:val="center"/>
        <w:rPr>
          <w:rFonts w:ascii="仿宋" w:eastAsia="仿宋" w:hAnsi="仿宋"/>
          <w:b/>
          <w:bCs/>
          <w:sz w:val="28"/>
          <w:szCs w:val="28"/>
        </w:rPr>
      </w:pPr>
    </w:p>
    <w:p w14:paraId="0C7FF999" w14:textId="77777777" w:rsidR="00D22522" w:rsidRPr="00A71A27" w:rsidRDefault="00D22522">
      <w:pPr>
        <w:pStyle w:val="a8"/>
        <w:rPr>
          <w:rFonts w:ascii="仿宋" w:eastAsia="仿宋" w:hAnsi="仿宋"/>
          <w:sz w:val="28"/>
          <w:szCs w:val="28"/>
        </w:rPr>
      </w:pPr>
    </w:p>
    <w:p w14:paraId="24971C47" w14:textId="77777777" w:rsidR="00D22522" w:rsidRPr="00A71A27" w:rsidRDefault="00D22522">
      <w:pPr>
        <w:pStyle w:val="a8"/>
        <w:rPr>
          <w:rFonts w:ascii="仿宋" w:eastAsia="仿宋" w:hAnsi="仿宋"/>
          <w:sz w:val="28"/>
          <w:szCs w:val="28"/>
        </w:rPr>
      </w:pPr>
    </w:p>
    <w:p w14:paraId="5424A463" w14:textId="77777777" w:rsidR="00D22522" w:rsidRPr="00A71A27" w:rsidRDefault="00D22522">
      <w:pPr>
        <w:pStyle w:val="a8"/>
        <w:rPr>
          <w:rFonts w:ascii="仿宋" w:eastAsia="仿宋" w:hAnsi="仿宋"/>
          <w:sz w:val="28"/>
          <w:szCs w:val="28"/>
        </w:rPr>
      </w:pPr>
    </w:p>
    <w:p w14:paraId="1CC34694" w14:textId="77777777" w:rsidR="00D22522" w:rsidRPr="00A71A27" w:rsidRDefault="00D22522">
      <w:pPr>
        <w:pStyle w:val="a8"/>
        <w:rPr>
          <w:rFonts w:ascii="仿宋" w:eastAsia="仿宋" w:hAnsi="仿宋"/>
          <w:sz w:val="28"/>
          <w:szCs w:val="28"/>
        </w:rPr>
      </w:pPr>
    </w:p>
    <w:p w14:paraId="0A7762BA" w14:textId="77777777" w:rsidR="00D22522" w:rsidRPr="00A71A27" w:rsidRDefault="00D22522">
      <w:pPr>
        <w:pStyle w:val="a8"/>
        <w:rPr>
          <w:rFonts w:ascii="仿宋" w:eastAsia="仿宋" w:hAnsi="仿宋"/>
          <w:sz w:val="28"/>
          <w:szCs w:val="28"/>
        </w:rPr>
      </w:pPr>
    </w:p>
    <w:p w14:paraId="21132D93" w14:textId="77777777" w:rsidR="00D22522" w:rsidRPr="00A71A27" w:rsidRDefault="00D22522">
      <w:pPr>
        <w:pStyle w:val="a8"/>
        <w:rPr>
          <w:rFonts w:ascii="仿宋" w:eastAsia="仿宋" w:hAnsi="仿宋"/>
          <w:sz w:val="28"/>
          <w:szCs w:val="28"/>
        </w:rPr>
      </w:pPr>
    </w:p>
    <w:p w14:paraId="77C8161F" w14:textId="77777777" w:rsidR="00D22522" w:rsidRPr="00A71A27" w:rsidRDefault="00D22522">
      <w:pPr>
        <w:pStyle w:val="a8"/>
        <w:rPr>
          <w:rFonts w:ascii="仿宋" w:eastAsia="仿宋" w:hAnsi="仿宋"/>
          <w:sz w:val="28"/>
          <w:szCs w:val="28"/>
        </w:rPr>
      </w:pPr>
    </w:p>
    <w:p w14:paraId="5205AC88" w14:textId="77777777" w:rsidR="00D22522" w:rsidRPr="00A71A27" w:rsidRDefault="00D22522">
      <w:pPr>
        <w:pStyle w:val="a8"/>
        <w:rPr>
          <w:rFonts w:ascii="仿宋" w:eastAsia="仿宋" w:hAnsi="仿宋"/>
          <w:sz w:val="28"/>
          <w:szCs w:val="28"/>
        </w:rPr>
      </w:pPr>
    </w:p>
    <w:p w14:paraId="3EB8AE41" w14:textId="77777777" w:rsidR="00D22522" w:rsidRPr="00A71A27" w:rsidRDefault="00D22522">
      <w:pPr>
        <w:pStyle w:val="a8"/>
        <w:rPr>
          <w:rFonts w:ascii="仿宋" w:eastAsia="仿宋" w:hAnsi="仿宋"/>
          <w:sz w:val="28"/>
          <w:szCs w:val="28"/>
        </w:rPr>
      </w:pPr>
    </w:p>
    <w:p w14:paraId="4E01CD14" w14:textId="77777777" w:rsidR="00D22522" w:rsidRPr="00A71A27" w:rsidRDefault="00D22522">
      <w:pPr>
        <w:pStyle w:val="a8"/>
        <w:ind w:leftChars="0" w:left="0"/>
        <w:rPr>
          <w:rFonts w:ascii="仿宋" w:eastAsia="仿宋" w:hAnsi="仿宋"/>
          <w:sz w:val="28"/>
          <w:szCs w:val="28"/>
        </w:rPr>
      </w:pPr>
    </w:p>
    <w:p w14:paraId="36254D76" w14:textId="77777777" w:rsidR="00D22522" w:rsidRPr="00A71A27" w:rsidRDefault="00B3714E">
      <w:pPr>
        <w:pStyle w:val="a8"/>
        <w:ind w:firstLineChars="300" w:firstLine="840"/>
        <w:rPr>
          <w:rFonts w:ascii="仿宋" w:eastAsia="仿宋" w:hAnsi="仿宋"/>
          <w:sz w:val="28"/>
          <w:szCs w:val="28"/>
        </w:rPr>
      </w:pPr>
      <w:r w:rsidRPr="00A71A27">
        <w:rPr>
          <w:rFonts w:ascii="仿宋" w:eastAsia="仿宋" w:hAnsi="仿宋" w:hint="eastAsia"/>
          <w:sz w:val="28"/>
          <w:szCs w:val="28"/>
        </w:rPr>
        <w:t>投标人名称：（盖章）</w:t>
      </w:r>
    </w:p>
    <w:p w14:paraId="50196F7F" w14:textId="77777777" w:rsidR="00D22522" w:rsidRPr="00A71A27" w:rsidRDefault="00B3714E">
      <w:pPr>
        <w:pStyle w:val="a8"/>
        <w:ind w:firstLineChars="300" w:firstLine="840"/>
        <w:rPr>
          <w:rFonts w:ascii="仿宋" w:eastAsia="仿宋" w:hAnsi="仿宋"/>
          <w:sz w:val="28"/>
          <w:szCs w:val="28"/>
        </w:rPr>
      </w:pPr>
      <w:r w:rsidRPr="00A71A27">
        <w:rPr>
          <w:rFonts w:ascii="仿宋" w:eastAsia="仿宋" w:hAnsi="仿宋" w:hint="eastAsia"/>
          <w:sz w:val="28"/>
          <w:szCs w:val="28"/>
        </w:rPr>
        <w:t>法定代表人（负责人）或授权代表人（签字或盖章）：</w:t>
      </w:r>
    </w:p>
    <w:p w14:paraId="7AD74DD9" w14:textId="77777777" w:rsidR="00D22522" w:rsidRPr="00A71A27" w:rsidRDefault="00B3714E">
      <w:pPr>
        <w:pStyle w:val="a8"/>
        <w:ind w:firstLineChars="300" w:firstLine="840"/>
        <w:rPr>
          <w:rFonts w:ascii="仿宋" w:eastAsia="仿宋" w:hAnsi="仿宋"/>
          <w:sz w:val="28"/>
          <w:szCs w:val="28"/>
        </w:rPr>
      </w:pPr>
      <w:r w:rsidRPr="00A71A27">
        <w:rPr>
          <w:rFonts w:ascii="仿宋" w:eastAsia="仿宋" w:hAnsi="仿宋" w:hint="eastAsia"/>
          <w:sz w:val="28"/>
          <w:szCs w:val="28"/>
        </w:rPr>
        <w:t>投标日期</w:t>
      </w:r>
      <w:r w:rsidRPr="00A71A27">
        <w:rPr>
          <w:rFonts w:ascii="仿宋" w:eastAsia="仿宋" w:hAnsi="仿宋"/>
          <w:sz w:val="28"/>
          <w:szCs w:val="28"/>
        </w:rPr>
        <w:t>:</w:t>
      </w:r>
    </w:p>
    <w:p w14:paraId="30D2818F" w14:textId="77777777" w:rsidR="00D22522" w:rsidRPr="00A71A27" w:rsidRDefault="00B3714E">
      <w:pPr>
        <w:widowControl/>
        <w:jc w:val="left"/>
        <w:rPr>
          <w:rFonts w:ascii="仿宋" w:eastAsia="仿宋" w:hAnsi="仿宋"/>
          <w:sz w:val="32"/>
          <w:szCs w:val="32"/>
        </w:rPr>
      </w:pPr>
      <w:r w:rsidRPr="00A71A27">
        <w:rPr>
          <w:rFonts w:ascii="仿宋" w:eastAsia="仿宋" w:hAnsi="仿宋"/>
          <w:sz w:val="32"/>
          <w:szCs w:val="32"/>
        </w:rPr>
        <w:lastRenderedPageBreak/>
        <w:br w:type="page"/>
      </w:r>
    </w:p>
    <w:p w14:paraId="16C10B04" w14:textId="77777777" w:rsidR="00D22522" w:rsidRPr="00A71A27" w:rsidRDefault="00B3714E">
      <w:pPr>
        <w:jc w:val="left"/>
        <w:rPr>
          <w:rFonts w:ascii="仿宋" w:eastAsia="仿宋" w:hAnsi="仿宋"/>
          <w:sz w:val="32"/>
          <w:szCs w:val="32"/>
        </w:rPr>
      </w:pPr>
      <w:r w:rsidRPr="00A71A27">
        <w:rPr>
          <w:rFonts w:ascii="仿宋" w:eastAsia="仿宋" w:hAnsi="仿宋" w:hint="eastAsia"/>
          <w:sz w:val="32"/>
          <w:szCs w:val="32"/>
        </w:rPr>
        <w:lastRenderedPageBreak/>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22522" w:rsidRPr="00A71A27" w14:paraId="08A2FDCC"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06D0578C" w14:textId="77777777" w:rsidR="00D22522" w:rsidRPr="00A71A27" w:rsidRDefault="00D22522">
            <w:pPr>
              <w:widowControl/>
              <w:jc w:val="center"/>
              <w:textAlignment w:val="center"/>
              <w:rPr>
                <w:rFonts w:ascii="仿宋" w:eastAsia="仿宋" w:hAnsi="仿宋" w:cs="宋体"/>
                <w:b/>
                <w:color w:val="000000"/>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B4717" w14:textId="77777777" w:rsidR="00D22522" w:rsidRPr="00A71A27" w:rsidRDefault="00B3714E">
            <w:pPr>
              <w:widowControl/>
              <w:jc w:val="center"/>
              <w:textAlignment w:val="center"/>
              <w:rPr>
                <w:rFonts w:ascii="仿宋" w:eastAsia="仿宋" w:hAnsi="仿宋" w:cs="宋体"/>
                <w:b/>
                <w:color w:val="000000"/>
                <w:sz w:val="22"/>
                <w:szCs w:val="22"/>
              </w:rPr>
            </w:pPr>
            <w:r w:rsidRPr="00A71A27">
              <w:rPr>
                <w:rFonts w:ascii="仿宋" w:eastAsia="仿宋" w:hAnsi="仿宋" w:cs="宋体" w:hint="eastAsia"/>
                <w:b/>
                <w:color w:val="000000"/>
                <w:kern w:val="0"/>
                <w:sz w:val="22"/>
                <w:szCs w:val="22"/>
              </w:rPr>
              <w:t>评标要素索引表</w:t>
            </w:r>
          </w:p>
        </w:tc>
      </w:tr>
      <w:tr w:rsidR="00D22522" w:rsidRPr="00A71A27" w14:paraId="20F9336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FEF36AD" w14:textId="77777777" w:rsidR="00D22522" w:rsidRPr="00A71A27" w:rsidRDefault="00B3714E">
            <w:pPr>
              <w:widowControl/>
              <w:jc w:val="center"/>
              <w:textAlignment w:val="center"/>
              <w:rPr>
                <w:rFonts w:ascii="仿宋" w:eastAsia="仿宋" w:hAnsi="仿宋" w:cs="宋体"/>
                <w:b/>
                <w:color w:val="000000"/>
                <w:sz w:val="22"/>
                <w:szCs w:val="22"/>
              </w:rPr>
            </w:pPr>
            <w:r w:rsidRPr="00A71A27">
              <w:rPr>
                <w:rFonts w:ascii="仿宋" w:eastAsia="仿宋" w:hAnsi="仿宋" w:cs="宋体" w:hint="eastAsia"/>
                <w:b/>
                <w:color w:val="000000"/>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18B31" w14:textId="77777777" w:rsidR="00D22522" w:rsidRPr="00A71A27" w:rsidRDefault="00B3714E">
            <w:pPr>
              <w:widowControl/>
              <w:jc w:val="center"/>
              <w:textAlignment w:val="center"/>
              <w:rPr>
                <w:rFonts w:ascii="仿宋" w:eastAsia="仿宋" w:hAnsi="仿宋" w:cs="宋体"/>
                <w:b/>
                <w:color w:val="000000"/>
                <w:sz w:val="22"/>
                <w:szCs w:val="22"/>
              </w:rPr>
            </w:pPr>
            <w:r w:rsidRPr="00A71A27">
              <w:rPr>
                <w:rFonts w:ascii="仿宋" w:eastAsia="仿宋" w:hAnsi="仿宋" w:cs="宋体" w:hint="eastAsia"/>
                <w:b/>
                <w:color w:val="000000"/>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5A734" w14:textId="77777777" w:rsidR="00D22522" w:rsidRPr="00A71A27" w:rsidRDefault="00B3714E">
            <w:pPr>
              <w:widowControl/>
              <w:jc w:val="center"/>
              <w:textAlignment w:val="center"/>
              <w:rPr>
                <w:rFonts w:ascii="仿宋" w:eastAsia="仿宋" w:hAnsi="仿宋" w:cs="宋体"/>
                <w:b/>
                <w:color w:val="000000"/>
                <w:sz w:val="22"/>
                <w:szCs w:val="22"/>
              </w:rPr>
            </w:pPr>
            <w:r w:rsidRPr="00A71A27">
              <w:rPr>
                <w:rFonts w:ascii="仿宋" w:eastAsia="仿宋" w:hAnsi="仿宋" w:cs="宋体" w:hint="eastAsia"/>
                <w:b/>
                <w:color w:val="000000"/>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C258B" w14:textId="77777777" w:rsidR="00D22522" w:rsidRPr="00A71A27" w:rsidRDefault="00B3714E">
            <w:pPr>
              <w:widowControl/>
              <w:jc w:val="center"/>
              <w:textAlignment w:val="center"/>
              <w:rPr>
                <w:rFonts w:ascii="仿宋" w:eastAsia="仿宋" w:hAnsi="仿宋" w:cs="宋体"/>
                <w:b/>
                <w:color w:val="000000"/>
                <w:sz w:val="22"/>
                <w:szCs w:val="22"/>
              </w:rPr>
            </w:pPr>
            <w:r w:rsidRPr="00A71A27">
              <w:rPr>
                <w:rFonts w:ascii="仿宋" w:eastAsia="仿宋" w:hAnsi="仿宋" w:cs="宋体" w:hint="eastAsia"/>
                <w:b/>
                <w:color w:val="000000"/>
                <w:kern w:val="0"/>
                <w:sz w:val="22"/>
                <w:szCs w:val="22"/>
              </w:rPr>
              <w:t>投标文件页码范围</w:t>
            </w:r>
          </w:p>
        </w:tc>
      </w:tr>
      <w:tr w:rsidR="00D22522" w:rsidRPr="00A71A27" w14:paraId="44832A9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3365542"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6718019"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BFE9E" w14:textId="77777777" w:rsidR="00D22522" w:rsidRPr="00A71A27" w:rsidRDefault="00B3714E">
            <w:pPr>
              <w:widowControl/>
              <w:jc w:val="left"/>
              <w:textAlignment w:val="center"/>
              <w:rPr>
                <w:rFonts w:ascii="仿宋" w:eastAsia="仿宋" w:hAnsi="仿宋" w:cs="宋体"/>
                <w:color w:val="000000"/>
                <w:kern w:val="0"/>
                <w:sz w:val="22"/>
                <w:szCs w:val="22"/>
              </w:rPr>
            </w:pPr>
            <w:r w:rsidRPr="00A71A27">
              <w:rPr>
                <w:rFonts w:ascii="仿宋" w:eastAsia="仿宋" w:hAnsi="仿宋" w:cs="宋体" w:hint="eastAsia"/>
                <w:color w:val="000000"/>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3F4CC" w14:textId="77777777" w:rsidR="00D22522" w:rsidRPr="00A71A27" w:rsidRDefault="00D22522">
            <w:pPr>
              <w:rPr>
                <w:rFonts w:ascii="仿宋" w:eastAsia="仿宋" w:hAnsi="仿宋" w:cs="宋体"/>
                <w:color w:val="000000"/>
                <w:sz w:val="22"/>
                <w:szCs w:val="22"/>
              </w:rPr>
            </w:pPr>
          </w:p>
        </w:tc>
      </w:tr>
      <w:tr w:rsidR="00D22522" w:rsidRPr="00A71A27" w14:paraId="310DA18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70700E8"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2BABABE"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AEB9B"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D7851" w14:textId="77777777" w:rsidR="00D22522" w:rsidRPr="00A71A27" w:rsidRDefault="00D22522">
            <w:pPr>
              <w:rPr>
                <w:rFonts w:ascii="仿宋" w:eastAsia="仿宋" w:hAnsi="仿宋" w:cs="宋体"/>
                <w:color w:val="000000"/>
                <w:sz w:val="22"/>
                <w:szCs w:val="22"/>
              </w:rPr>
            </w:pPr>
          </w:p>
        </w:tc>
      </w:tr>
      <w:tr w:rsidR="00D22522" w:rsidRPr="00A71A27" w14:paraId="488E5B81"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2FB8E2A"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789C956"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DA742"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65F9A" w14:textId="77777777" w:rsidR="00D22522" w:rsidRPr="00A71A27" w:rsidRDefault="00D22522">
            <w:pPr>
              <w:rPr>
                <w:rFonts w:ascii="仿宋" w:eastAsia="仿宋" w:hAnsi="仿宋" w:cs="宋体"/>
                <w:color w:val="000000"/>
                <w:sz w:val="22"/>
                <w:szCs w:val="22"/>
              </w:rPr>
            </w:pPr>
          </w:p>
        </w:tc>
      </w:tr>
      <w:tr w:rsidR="00D22522" w:rsidRPr="00A71A27" w14:paraId="0439C1A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859456C"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3C906BE"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47DF1"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05501" w14:textId="77777777" w:rsidR="00D22522" w:rsidRPr="00A71A27" w:rsidRDefault="00D22522">
            <w:pPr>
              <w:rPr>
                <w:rFonts w:ascii="仿宋" w:eastAsia="仿宋" w:hAnsi="仿宋" w:cs="宋体"/>
                <w:color w:val="000000"/>
                <w:sz w:val="22"/>
                <w:szCs w:val="22"/>
              </w:rPr>
            </w:pPr>
          </w:p>
        </w:tc>
      </w:tr>
      <w:tr w:rsidR="00D22522" w:rsidRPr="00A71A27" w14:paraId="7D7F9A88"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C73002"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2899EBC"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B5C40"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EE7CE" w14:textId="77777777" w:rsidR="00D22522" w:rsidRPr="00A71A27" w:rsidRDefault="00D22522">
            <w:pPr>
              <w:rPr>
                <w:rFonts w:ascii="仿宋" w:eastAsia="仿宋" w:hAnsi="仿宋" w:cs="宋体"/>
                <w:color w:val="000000"/>
                <w:sz w:val="22"/>
                <w:szCs w:val="22"/>
              </w:rPr>
            </w:pPr>
          </w:p>
        </w:tc>
      </w:tr>
      <w:tr w:rsidR="00D22522" w:rsidRPr="00A71A27" w14:paraId="7493A5A7"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2358454D"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C67520C"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35D3D"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CE6EB" w14:textId="77777777" w:rsidR="00D22522" w:rsidRPr="00A71A27" w:rsidRDefault="00D22522">
            <w:pPr>
              <w:rPr>
                <w:rFonts w:ascii="仿宋" w:eastAsia="仿宋" w:hAnsi="仿宋" w:cs="宋体"/>
                <w:color w:val="000000"/>
                <w:sz w:val="22"/>
                <w:szCs w:val="22"/>
              </w:rPr>
            </w:pPr>
          </w:p>
        </w:tc>
      </w:tr>
      <w:tr w:rsidR="00D22522" w:rsidRPr="00A71A27" w14:paraId="72007BF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F46E12A"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D38FEDF" w14:textId="77777777" w:rsidR="00D22522" w:rsidRPr="00A71A27" w:rsidRDefault="00D22522">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67918"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05D84" w14:textId="77777777" w:rsidR="00D22522" w:rsidRPr="00A71A27" w:rsidRDefault="00D22522">
            <w:pPr>
              <w:rPr>
                <w:rFonts w:ascii="仿宋" w:eastAsia="仿宋" w:hAnsi="仿宋" w:cs="宋体"/>
                <w:color w:val="000000"/>
                <w:sz w:val="22"/>
                <w:szCs w:val="22"/>
              </w:rPr>
            </w:pPr>
          </w:p>
        </w:tc>
      </w:tr>
      <w:tr w:rsidR="00D22522" w:rsidRPr="00A71A27" w14:paraId="1DF1D07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7A001CE"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1FE4B"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587DE" w14:textId="77777777" w:rsidR="00D22522" w:rsidRPr="00A71A27" w:rsidRDefault="00B3714E">
            <w:pPr>
              <w:widowControl/>
              <w:jc w:val="left"/>
              <w:textAlignment w:val="center"/>
              <w:rPr>
                <w:rFonts w:ascii="仿宋" w:eastAsia="仿宋" w:hAnsi="仿宋" w:cs="宋体"/>
                <w:color w:val="000000"/>
                <w:sz w:val="22"/>
                <w:szCs w:val="22"/>
              </w:rPr>
            </w:pPr>
            <w:r w:rsidRPr="00A71A27">
              <w:rPr>
                <w:rFonts w:ascii="仿宋" w:eastAsia="仿宋" w:hAnsi="仿宋" w:cs="宋体" w:hint="eastAsia"/>
                <w:color w:val="000000"/>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A3CF9" w14:textId="77777777" w:rsidR="00D22522" w:rsidRPr="00A71A27" w:rsidRDefault="00D22522">
            <w:pPr>
              <w:rPr>
                <w:rFonts w:ascii="仿宋" w:eastAsia="仿宋" w:hAnsi="仿宋" w:cs="宋体"/>
                <w:color w:val="000000"/>
                <w:sz w:val="22"/>
                <w:szCs w:val="22"/>
              </w:rPr>
            </w:pPr>
          </w:p>
        </w:tc>
      </w:tr>
      <w:tr w:rsidR="00D22522" w:rsidRPr="00A71A27" w14:paraId="2C49AFC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0D6F497"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23343" w14:textId="77777777" w:rsidR="00D22522" w:rsidRPr="00A71A27" w:rsidRDefault="00B3714E">
            <w:pPr>
              <w:widowControl/>
              <w:jc w:val="center"/>
              <w:textAlignment w:val="center"/>
              <w:rPr>
                <w:rFonts w:ascii="仿宋" w:eastAsia="仿宋" w:hAnsi="仿宋" w:cs="宋体"/>
                <w:color w:val="000000"/>
                <w:sz w:val="22"/>
                <w:szCs w:val="22"/>
              </w:rPr>
            </w:pPr>
            <w:r w:rsidRPr="00A71A27">
              <w:rPr>
                <w:rFonts w:ascii="仿宋" w:eastAsia="仿宋" w:hAnsi="仿宋" w:cs="宋体" w:hint="eastAsia"/>
                <w:color w:val="000000"/>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570CD" w14:textId="77777777" w:rsidR="00D22522" w:rsidRPr="00A71A27" w:rsidRDefault="00B3714E">
            <w:pPr>
              <w:widowControl/>
              <w:jc w:val="left"/>
              <w:textAlignment w:val="center"/>
              <w:rPr>
                <w:rFonts w:ascii="仿宋" w:eastAsia="仿宋" w:hAnsi="仿宋" w:cs="宋体"/>
                <w:color w:val="000000"/>
                <w:kern w:val="0"/>
                <w:sz w:val="22"/>
                <w:szCs w:val="22"/>
              </w:rPr>
            </w:pPr>
            <w:r w:rsidRPr="00A71A27">
              <w:rPr>
                <w:rFonts w:ascii="仿宋" w:eastAsia="仿宋" w:hAnsi="仿宋" w:cs="宋体" w:hint="eastAsia"/>
                <w:color w:val="000000"/>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52BB0" w14:textId="77777777" w:rsidR="00D22522" w:rsidRPr="00A71A27" w:rsidRDefault="00D22522">
            <w:pPr>
              <w:rPr>
                <w:rFonts w:ascii="仿宋" w:eastAsia="仿宋" w:hAnsi="仿宋" w:cs="宋体"/>
                <w:color w:val="000000"/>
                <w:sz w:val="22"/>
                <w:szCs w:val="22"/>
              </w:rPr>
            </w:pPr>
          </w:p>
        </w:tc>
      </w:tr>
    </w:tbl>
    <w:p w14:paraId="21E9C2B5" w14:textId="77777777" w:rsidR="00D22522" w:rsidRPr="00A71A27" w:rsidRDefault="00D22522">
      <w:pPr>
        <w:jc w:val="left"/>
        <w:rPr>
          <w:rFonts w:ascii="仿宋" w:eastAsia="仿宋" w:hAnsi="仿宋"/>
          <w:sz w:val="32"/>
          <w:szCs w:val="32"/>
        </w:rPr>
      </w:pPr>
    </w:p>
    <w:p w14:paraId="1FDF69EE" w14:textId="77777777" w:rsidR="00D22522" w:rsidRPr="00A71A27" w:rsidRDefault="00D22522">
      <w:pPr>
        <w:jc w:val="left"/>
        <w:rPr>
          <w:rFonts w:ascii="仿宋" w:eastAsia="仿宋" w:hAnsi="仿宋"/>
          <w:sz w:val="32"/>
          <w:szCs w:val="32"/>
        </w:rPr>
      </w:pPr>
    </w:p>
    <w:p w14:paraId="58EF9093" w14:textId="77777777" w:rsidR="00D22522" w:rsidRPr="00A71A27" w:rsidRDefault="00D22522">
      <w:pPr>
        <w:jc w:val="left"/>
        <w:rPr>
          <w:rFonts w:ascii="仿宋" w:eastAsia="仿宋" w:hAnsi="仿宋"/>
          <w:sz w:val="32"/>
          <w:szCs w:val="32"/>
        </w:rPr>
      </w:pPr>
    </w:p>
    <w:p w14:paraId="798A2B52" w14:textId="77777777" w:rsidR="00D22522" w:rsidRPr="00A71A27" w:rsidRDefault="00D22522">
      <w:pPr>
        <w:jc w:val="left"/>
        <w:rPr>
          <w:rFonts w:ascii="仿宋" w:eastAsia="仿宋" w:hAnsi="仿宋"/>
          <w:sz w:val="32"/>
          <w:szCs w:val="32"/>
        </w:rPr>
      </w:pPr>
    </w:p>
    <w:p w14:paraId="44ACD369" w14:textId="77777777" w:rsidR="00D22522" w:rsidRPr="00A71A27" w:rsidRDefault="00D22522">
      <w:pPr>
        <w:jc w:val="left"/>
        <w:rPr>
          <w:rFonts w:ascii="仿宋" w:eastAsia="仿宋" w:hAnsi="仿宋"/>
          <w:sz w:val="32"/>
          <w:szCs w:val="32"/>
        </w:rPr>
      </w:pPr>
    </w:p>
    <w:p w14:paraId="35374F44" w14:textId="77777777" w:rsidR="00D22522" w:rsidRPr="00A71A27" w:rsidRDefault="00D22522">
      <w:pPr>
        <w:jc w:val="left"/>
        <w:rPr>
          <w:rFonts w:ascii="仿宋" w:eastAsia="仿宋" w:hAnsi="仿宋"/>
          <w:sz w:val="32"/>
          <w:szCs w:val="32"/>
        </w:rPr>
      </w:pPr>
    </w:p>
    <w:p w14:paraId="25E8C1AA" w14:textId="77777777" w:rsidR="00D22522" w:rsidRPr="00A71A27" w:rsidRDefault="00D22522">
      <w:pPr>
        <w:jc w:val="left"/>
        <w:rPr>
          <w:rFonts w:ascii="仿宋" w:eastAsia="仿宋" w:hAnsi="仿宋"/>
          <w:sz w:val="32"/>
          <w:szCs w:val="32"/>
        </w:rPr>
      </w:pPr>
    </w:p>
    <w:p w14:paraId="6D5A680D" w14:textId="77777777" w:rsidR="00D22522" w:rsidRPr="00A71A27" w:rsidRDefault="00D22522">
      <w:pPr>
        <w:jc w:val="left"/>
        <w:rPr>
          <w:rFonts w:ascii="仿宋" w:eastAsia="仿宋" w:hAnsi="仿宋"/>
          <w:sz w:val="32"/>
          <w:szCs w:val="32"/>
        </w:rPr>
      </w:pPr>
    </w:p>
    <w:p w14:paraId="4056BDFF" w14:textId="77777777" w:rsidR="00D22522" w:rsidRPr="00A71A27" w:rsidRDefault="00D22522">
      <w:pPr>
        <w:jc w:val="left"/>
        <w:rPr>
          <w:rFonts w:ascii="仿宋" w:eastAsia="仿宋" w:hAnsi="仿宋"/>
          <w:sz w:val="32"/>
          <w:szCs w:val="32"/>
        </w:rPr>
      </w:pPr>
    </w:p>
    <w:p w14:paraId="5AC3C277" w14:textId="77777777" w:rsidR="00D22522" w:rsidRPr="00A71A27" w:rsidRDefault="00B3714E">
      <w:pPr>
        <w:widowControl/>
        <w:jc w:val="left"/>
        <w:rPr>
          <w:rFonts w:ascii="仿宋" w:eastAsia="仿宋" w:hAnsi="仿宋"/>
          <w:sz w:val="32"/>
          <w:szCs w:val="32"/>
        </w:rPr>
      </w:pPr>
      <w:r w:rsidRPr="00A71A27">
        <w:rPr>
          <w:rFonts w:ascii="仿宋" w:eastAsia="仿宋" w:hAnsi="仿宋"/>
          <w:sz w:val="32"/>
          <w:szCs w:val="32"/>
        </w:rPr>
        <w:br w:type="page"/>
      </w:r>
    </w:p>
    <w:p w14:paraId="23083F7A" w14:textId="77777777" w:rsidR="00D22522" w:rsidRPr="00A71A27" w:rsidRDefault="00B3714E">
      <w:pPr>
        <w:jc w:val="left"/>
        <w:rPr>
          <w:rFonts w:ascii="仿宋" w:eastAsia="仿宋" w:hAnsi="仿宋"/>
          <w:sz w:val="32"/>
          <w:szCs w:val="32"/>
        </w:rPr>
      </w:pPr>
      <w:r w:rsidRPr="00A71A27">
        <w:rPr>
          <w:rFonts w:ascii="仿宋" w:eastAsia="仿宋" w:hAnsi="仿宋" w:hint="eastAsia"/>
          <w:sz w:val="32"/>
          <w:szCs w:val="32"/>
        </w:rPr>
        <w:lastRenderedPageBreak/>
        <w:t>附件6：技术响应文件</w:t>
      </w:r>
    </w:p>
    <w:p w14:paraId="0E77E28C" w14:textId="77777777" w:rsidR="00D22522" w:rsidRPr="00A71A27" w:rsidRDefault="00D22522">
      <w:pPr>
        <w:rPr>
          <w:rFonts w:ascii="仿宋" w:eastAsia="仿宋" w:hAnsi="仿宋"/>
          <w:sz w:val="28"/>
          <w:szCs w:val="28"/>
        </w:rPr>
      </w:pPr>
    </w:p>
    <w:p w14:paraId="283AC351" w14:textId="77777777" w:rsidR="00D22522" w:rsidRPr="00A71A27" w:rsidRDefault="00D22522">
      <w:pPr>
        <w:jc w:val="left"/>
        <w:rPr>
          <w:rFonts w:ascii="仿宋" w:eastAsia="仿宋" w:hAnsi="仿宋"/>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22522" w:rsidRPr="00A71A27" w14:paraId="1B9F9FBA"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3C593" w14:textId="77777777" w:rsidR="00D22522" w:rsidRPr="00A71A27" w:rsidRDefault="00B3714E">
            <w:pPr>
              <w:widowControl/>
              <w:jc w:val="center"/>
              <w:rPr>
                <w:rFonts w:ascii="仿宋" w:eastAsia="仿宋" w:hAnsi="仿宋" w:cs="宋体"/>
                <w:b/>
                <w:bCs/>
                <w:kern w:val="0"/>
                <w:sz w:val="24"/>
              </w:rPr>
            </w:pPr>
            <w:r w:rsidRPr="00A71A27">
              <w:rPr>
                <w:rFonts w:ascii="仿宋" w:eastAsia="仿宋" w:hAnsi="仿宋" w:cs="宋体" w:hint="eastAsia"/>
                <w:b/>
                <w:bCs/>
                <w:kern w:val="0"/>
                <w:sz w:val="24"/>
              </w:rPr>
              <w:t>技术响应文件</w:t>
            </w:r>
            <w:r w:rsidRPr="00A71A27">
              <w:rPr>
                <w:rFonts w:ascii="仿宋" w:eastAsia="仿宋" w:hAnsi="仿宋" w:cs="宋体" w:hint="eastAsia"/>
                <w:b/>
                <w:bCs/>
                <w:color w:val="FF0000"/>
                <w:kern w:val="0"/>
                <w:sz w:val="24"/>
              </w:rPr>
              <w:t>（格式要求）</w:t>
            </w:r>
          </w:p>
        </w:tc>
      </w:tr>
      <w:tr w:rsidR="00D22522" w:rsidRPr="00A71A27" w14:paraId="23BC935A"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BF57D8" w14:textId="77777777" w:rsidR="00D22522" w:rsidRPr="00A71A27" w:rsidRDefault="00B3714E">
            <w:pPr>
              <w:widowControl/>
              <w:jc w:val="center"/>
              <w:rPr>
                <w:rFonts w:ascii="仿宋" w:eastAsia="仿宋" w:hAnsi="仿宋" w:cs="宋体"/>
                <w:b/>
                <w:bCs/>
                <w:color w:val="000000"/>
                <w:kern w:val="0"/>
                <w:szCs w:val="21"/>
              </w:rPr>
            </w:pPr>
            <w:r w:rsidRPr="00A71A27">
              <w:rPr>
                <w:rFonts w:ascii="仿宋" w:eastAsia="仿宋" w:hAnsi="仿宋" w:cs="宋体" w:hint="eastAsia"/>
                <w:b/>
                <w:bCs/>
                <w:color w:val="000000"/>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2899D8EE" w14:textId="77777777" w:rsidR="00D22522" w:rsidRPr="00A71A27" w:rsidRDefault="00B3714E">
            <w:pPr>
              <w:widowControl/>
              <w:jc w:val="center"/>
              <w:rPr>
                <w:rFonts w:ascii="仿宋" w:eastAsia="仿宋" w:hAnsi="仿宋" w:cs="宋体"/>
                <w:b/>
                <w:bCs/>
                <w:color w:val="000000"/>
                <w:kern w:val="0"/>
                <w:szCs w:val="21"/>
              </w:rPr>
            </w:pPr>
            <w:r w:rsidRPr="00A71A27">
              <w:rPr>
                <w:rFonts w:ascii="仿宋" w:eastAsia="仿宋" w:hAnsi="仿宋" w:cs="宋体" w:hint="eastAsia"/>
                <w:b/>
                <w:bCs/>
                <w:color w:val="000000"/>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3123E5AC" w14:textId="77777777" w:rsidR="00D22522" w:rsidRPr="00A71A27" w:rsidRDefault="00B3714E">
            <w:pPr>
              <w:widowControl/>
              <w:jc w:val="center"/>
              <w:rPr>
                <w:rFonts w:ascii="仿宋" w:eastAsia="仿宋" w:hAnsi="仿宋" w:cs="宋体"/>
                <w:b/>
                <w:bCs/>
                <w:color w:val="000000"/>
                <w:kern w:val="0"/>
                <w:sz w:val="22"/>
                <w:szCs w:val="22"/>
              </w:rPr>
            </w:pPr>
            <w:r w:rsidRPr="00A71A27">
              <w:rPr>
                <w:rFonts w:ascii="仿宋" w:eastAsia="仿宋" w:hAnsi="仿宋" w:cs="宋体" w:hint="eastAsia"/>
                <w:b/>
                <w:bCs/>
                <w:color w:val="000000"/>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492ECEB3" w14:textId="77777777" w:rsidR="00D22522" w:rsidRPr="00A71A27" w:rsidRDefault="00B3714E">
            <w:pPr>
              <w:widowControl/>
              <w:jc w:val="center"/>
              <w:rPr>
                <w:rFonts w:ascii="仿宋" w:eastAsia="仿宋" w:hAnsi="仿宋" w:cs="宋体"/>
                <w:b/>
                <w:bCs/>
                <w:color w:val="000000"/>
                <w:kern w:val="0"/>
                <w:sz w:val="22"/>
                <w:szCs w:val="22"/>
              </w:rPr>
            </w:pPr>
            <w:r w:rsidRPr="00A71A27">
              <w:rPr>
                <w:rFonts w:ascii="仿宋" w:eastAsia="仿宋" w:hAnsi="仿宋" w:cs="宋体" w:hint="eastAsia"/>
                <w:b/>
                <w:bCs/>
                <w:color w:val="000000"/>
                <w:kern w:val="0"/>
                <w:sz w:val="22"/>
                <w:szCs w:val="22"/>
              </w:rPr>
              <w:t>是否响应</w:t>
            </w:r>
          </w:p>
        </w:tc>
      </w:tr>
      <w:tr w:rsidR="00D22522" w:rsidRPr="00A71A27" w14:paraId="6BC1A3F1"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146DB3DF" w14:textId="77777777" w:rsidR="00D22522" w:rsidRPr="00A71A27" w:rsidRDefault="00B3714E">
            <w:pPr>
              <w:widowControl/>
              <w:jc w:val="center"/>
              <w:rPr>
                <w:rFonts w:ascii="仿宋" w:eastAsia="仿宋" w:hAnsi="仿宋" w:cs="宋体"/>
                <w:kern w:val="0"/>
                <w:szCs w:val="21"/>
              </w:rPr>
            </w:pPr>
            <w:r w:rsidRPr="00A71A27">
              <w:rPr>
                <w:rFonts w:ascii="仿宋" w:eastAsia="仿宋" w:hAnsi="仿宋" w:cs="宋体" w:hint="eastAsia"/>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4F9A3320" w14:textId="77777777" w:rsidR="00D22522" w:rsidRPr="00A71A27" w:rsidRDefault="00B3714E">
            <w:pPr>
              <w:widowControl/>
              <w:jc w:val="left"/>
              <w:rPr>
                <w:rFonts w:ascii="仿宋" w:eastAsia="仿宋" w:hAnsi="仿宋" w:cs="宋体"/>
                <w:color w:val="000000"/>
                <w:kern w:val="0"/>
                <w:szCs w:val="21"/>
              </w:rPr>
            </w:pPr>
            <w:r w:rsidRPr="00A71A27">
              <w:rPr>
                <w:rFonts w:ascii="仿宋" w:eastAsia="仿宋" w:hAnsi="仿宋" w:cs="仿宋" w:hint="eastAsia"/>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69A8268B" w14:textId="77777777" w:rsidR="00D22522" w:rsidRPr="00A71A27" w:rsidRDefault="00D22522">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72DB8D1E" w14:textId="77777777" w:rsidR="00D22522" w:rsidRPr="00A71A27" w:rsidRDefault="00D22522">
            <w:pPr>
              <w:widowControl/>
              <w:jc w:val="left"/>
              <w:rPr>
                <w:rFonts w:ascii="仿宋" w:eastAsia="仿宋" w:hAnsi="仿宋" w:cs="宋体"/>
                <w:color w:val="000000"/>
                <w:kern w:val="0"/>
                <w:szCs w:val="21"/>
              </w:rPr>
            </w:pPr>
          </w:p>
        </w:tc>
      </w:tr>
      <w:tr w:rsidR="00D22522" w:rsidRPr="00A71A27" w14:paraId="09F577F3"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7EBB520D" w14:textId="77777777" w:rsidR="00D22522" w:rsidRPr="00A71A27" w:rsidRDefault="00D22522">
            <w:pPr>
              <w:widowControl/>
              <w:jc w:val="left"/>
              <w:rPr>
                <w:rFonts w:ascii="仿宋" w:eastAsia="仿宋" w:hAnsi="仿宋" w:cs="宋体"/>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7347C683" w14:textId="77777777" w:rsidR="00D22522" w:rsidRPr="00A71A27" w:rsidRDefault="00B3714E">
            <w:pPr>
              <w:widowControl/>
              <w:rPr>
                <w:rFonts w:ascii="仿宋" w:eastAsia="仿宋" w:hAnsi="仿宋" w:cs="宋体"/>
                <w:kern w:val="0"/>
                <w:szCs w:val="21"/>
              </w:rPr>
            </w:pPr>
            <w:r w:rsidRPr="00A71A27">
              <w:rPr>
                <w:rFonts w:ascii="仿宋" w:eastAsia="仿宋" w:hAnsi="仿宋" w:cs="宋体"/>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397914B" w14:textId="77777777" w:rsidR="00D22522" w:rsidRPr="00A71A27" w:rsidRDefault="00B3714E">
            <w:pPr>
              <w:widowControl/>
              <w:jc w:val="left"/>
              <w:rPr>
                <w:rFonts w:ascii="仿宋" w:eastAsia="仿宋" w:hAnsi="仿宋" w:cs="宋体"/>
                <w:color w:val="000000"/>
                <w:kern w:val="0"/>
                <w:szCs w:val="21"/>
              </w:rPr>
            </w:pPr>
            <w:r w:rsidRPr="00A71A27">
              <w:rPr>
                <w:rFonts w:ascii="仿宋" w:eastAsia="仿宋" w:hAnsi="仿宋" w:cs="宋体"/>
                <w:color w:val="000000"/>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08ADADE9" w14:textId="77777777" w:rsidR="00D22522" w:rsidRPr="00A71A27" w:rsidRDefault="00B3714E">
            <w:pPr>
              <w:widowControl/>
              <w:jc w:val="left"/>
              <w:rPr>
                <w:rFonts w:ascii="仿宋" w:eastAsia="仿宋" w:hAnsi="仿宋" w:cs="宋体"/>
                <w:color w:val="000000"/>
                <w:kern w:val="0"/>
                <w:szCs w:val="21"/>
              </w:rPr>
            </w:pPr>
            <w:r w:rsidRPr="00A71A27">
              <w:rPr>
                <w:rFonts w:ascii="仿宋" w:eastAsia="仿宋" w:hAnsi="仿宋" w:cs="宋体"/>
                <w:color w:val="000000"/>
                <w:kern w:val="0"/>
                <w:szCs w:val="21"/>
              </w:rPr>
              <w:t>…</w:t>
            </w:r>
          </w:p>
        </w:tc>
      </w:tr>
    </w:tbl>
    <w:p w14:paraId="29075083" w14:textId="77777777" w:rsidR="00D22522" w:rsidRPr="00A71A27" w:rsidRDefault="00B3714E">
      <w:pPr>
        <w:jc w:val="left"/>
        <w:rPr>
          <w:rFonts w:ascii="仿宋" w:eastAsia="仿宋" w:hAnsi="仿宋"/>
          <w:color w:val="FF0000"/>
          <w:sz w:val="24"/>
          <w:szCs w:val="32"/>
        </w:rPr>
      </w:pPr>
      <w:r w:rsidRPr="00A71A27">
        <w:rPr>
          <w:rFonts w:ascii="仿宋" w:eastAsia="仿宋" w:hAnsi="仿宋" w:hint="eastAsia"/>
          <w:color w:val="FF0000"/>
          <w:sz w:val="24"/>
          <w:szCs w:val="32"/>
        </w:rPr>
        <w:t>备注：如以上标注为响应，但提供相关客观证明材料显示该参数并未响应，则视为虚假响应，不再纳入合作对象范围。</w:t>
      </w:r>
    </w:p>
    <w:p w14:paraId="18A88404" w14:textId="77777777" w:rsidR="00D22522" w:rsidRPr="00A71A27" w:rsidRDefault="00B3714E">
      <w:pPr>
        <w:widowControl/>
        <w:jc w:val="left"/>
        <w:rPr>
          <w:rFonts w:ascii="仿宋" w:eastAsia="仿宋" w:hAnsi="仿宋"/>
          <w:sz w:val="32"/>
          <w:szCs w:val="32"/>
        </w:rPr>
      </w:pPr>
      <w:r w:rsidRPr="00A71A27">
        <w:rPr>
          <w:rFonts w:ascii="仿宋" w:eastAsia="仿宋" w:hAnsi="仿宋"/>
          <w:sz w:val="32"/>
          <w:szCs w:val="32"/>
        </w:rPr>
        <w:br w:type="page"/>
      </w:r>
    </w:p>
    <w:p w14:paraId="13DD3970" w14:textId="77777777" w:rsidR="00D22522" w:rsidRPr="00A71A27" w:rsidRDefault="00B3714E">
      <w:pPr>
        <w:widowControl/>
        <w:jc w:val="left"/>
        <w:rPr>
          <w:rFonts w:ascii="仿宋" w:eastAsia="仿宋" w:hAnsi="仿宋"/>
          <w:sz w:val="32"/>
          <w:szCs w:val="32"/>
        </w:rPr>
      </w:pPr>
      <w:r w:rsidRPr="00A71A27">
        <w:rPr>
          <w:rFonts w:ascii="仿宋" w:eastAsia="仿宋" w:hAnsi="仿宋" w:hint="eastAsia"/>
          <w:sz w:val="32"/>
          <w:szCs w:val="32"/>
        </w:rPr>
        <w:lastRenderedPageBreak/>
        <w:t>附件7：商务文件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22522" w:rsidRPr="00A71A27" w14:paraId="04B1B6C6" w14:textId="77777777">
        <w:trPr>
          <w:trHeight w:val="946"/>
          <w:jc w:val="center"/>
        </w:trPr>
        <w:tc>
          <w:tcPr>
            <w:tcW w:w="795" w:type="dxa"/>
            <w:noWrap/>
            <w:vAlign w:val="center"/>
          </w:tcPr>
          <w:p w14:paraId="28F14911" w14:textId="77777777" w:rsidR="00D22522" w:rsidRPr="00A71A27" w:rsidRDefault="00B3714E">
            <w:pPr>
              <w:pStyle w:val="a5"/>
              <w:tabs>
                <w:tab w:val="left" w:pos="6880"/>
              </w:tabs>
              <w:spacing w:line="360" w:lineRule="auto"/>
              <w:ind w:firstLine="0"/>
              <w:jc w:val="center"/>
              <w:rPr>
                <w:rFonts w:ascii="仿宋" w:eastAsia="仿宋" w:hAnsi="仿宋" w:cs="仿宋"/>
                <w:b/>
                <w:kern w:val="0"/>
                <w:sz w:val="24"/>
                <w:szCs w:val="24"/>
              </w:rPr>
            </w:pPr>
            <w:r w:rsidRPr="00A71A27">
              <w:rPr>
                <w:rFonts w:ascii="仿宋" w:eastAsia="仿宋" w:hAnsi="仿宋" w:cs="仿宋" w:hint="eastAsia"/>
                <w:bCs/>
                <w:kern w:val="0"/>
                <w:sz w:val="24"/>
                <w:szCs w:val="24"/>
              </w:rPr>
              <w:t>序号</w:t>
            </w:r>
          </w:p>
        </w:tc>
        <w:tc>
          <w:tcPr>
            <w:tcW w:w="1985" w:type="dxa"/>
            <w:vAlign w:val="center"/>
          </w:tcPr>
          <w:p w14:paraId="4B8CE0AD" w14:textId="77777777" w:rsidR="00D22522" w:rsidRPr="00A71A27" w:rsidRDefault="00B3714E">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A71A27">
              <w:rPr>
                <w:rFonts w:ascii="仿宋" w:eastAsia="仿宋" w:hAnsi="仿宋" w:cs="仿宋" w:hint="eastAsia"/>
                <w:color w:val="000000"/>
                <w:sz w:val="24"/>
                <w:szCs w:val="24"/>
              </w:rPr>
              <w:t>商务要求</w:t>
            </w:r>
          </w:p>
        </w:tc>
        <w:tc>
          <w:tcPr>
            <w:tcW w:w="3671" w:type="dxa"/>
            <w:noWrap/>
            <w:vAlign w:val="center"/>
          </w:tcPr>
          <w:p w14:paraId="76941BF8" w14:textId="77777777" w:rsidR="00D22522" w:rsidRPr="00A71A27" w:rsidRDefault="00B3714E">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A71A27">
              <w:rPr>
                <w:rFonts w:ascii="仿宋" w:eastAsia="仿宋" w:hAnsi="仿宋" w:cs="仿宋" w:hint="eastAsia"/>
                <w:color w:val="000000"/>
                <w:sz w:val="24"/>
                <w:szCs w:val="24"/>
              </w:rPr>
              <w:t>采购文件要求</w:t>
            </w:r>
          </w:p>
        </w:tc>
        <w:tc>
          <w:tcPr>
            <w:tcW w:w="2283" w:type="dxa"/>
            <w:noWrap/>
            <w:vAlign w:val="center"/>
          </w:tcPr>
          <w:p w14:paraId="2B01F21B" w14:textId="77777777" w:rsidR="00D22522" w:rsidRPr="00A71A27" w:rsidRDefault="00B3714E">
            <w:pPr>
              <w:pStyle w:val="ae"/>
              <w:pBdr>
                <w:bottom w:val="none" w:sz="0" w:space="0" w:color="auto"/>
              </w:pBdr>
              <w:tabs>
                <w:tab w:val="clear" w:pos="4153"/>
                <w:tab w:val="clear" w:pos="8306"/>
              </w:tabs>
              <w:snapToGrid/>
              <w:spacing w:line="360" w:lineRule="auto"/>
              <w:rPr>
                <w:rFonts w:ascii="仿宋" w:eastAsia="仿宋" w:hAnsi="仿宋" w:cs="仿宋"/>
                <w:b/>
                <w:kern w:val="0"/>
                <w:sz w:val="24"/>
                <w:szCs w:val="24"/>
              </w:rPr>
            </w:pPr>
            <w:r w:rsidRPr="00A71A27">
              <w:rPr>
                <w:rFonts w:ascii="仿宋" w:eastAsia="仿宋" w:hAnsi="仿宋" w:cs="仿宋" w:hint="eastAsia"/>
                <w:color w:val="000000"/>
                <w:sz w:val="24"/>
                <w:szCs w:val="24"/>
              </w:rPr>
              <w:t>响应的应答情况</w:t>
            </w:r>
          </w:p>
        </w:tc>
      </w:tr>
      <w:tr w:rsidR="00D22522" w:rsidRPr="00A71A27" w14:paraId="2EAC54D3" w14:textId="77777777">
        <w:trPr>
          <w:trHeight w:val="565"/>
          <w:jc w:val="center"/>
        </w:trPr>
        <w:tc>
          <w:tcPr>
            <w:tcW w:w="795" w:type="dxa"/>
            <w:noWrap/>
            <w:vAlign w:val="center"/>
          </w:tcPr>
          <w:p w14:paraId="30BD8FEA"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1</w:t>
            </w:r>
          </w:p>
        </w:tc>
        <w:tc>
          <w:tcPr>
            <w:tcW w:w="1985" w:type="dxa"/>
            <w:vAlign w:val="center"/>
          </w:tcPr>
          <w:p w14:paraId="7346D082"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交货期及地点</w:t>
            </w:r>
          </w:p>
        </w:tc>
        <w:tc>
          <w:tcPr>
            <w:tcW w:w="3671" w:type="dxa"/>
            <w:noWrap/>
            <w:vAlign w:val="center"/>
          </w:tcPr>
          <w:p w14:paraId="7EB9F685" w14:textId="77777777" w:rsidR="00D22522" w:rsidRPr="00A71A27" w:rsidRDefault="00D22522">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3F3350B7" w14:textId="77777777" w:rsidR="00D22522" w:rsidRPr="00A71A27" w:rsidRDefault="00D22522">
            <w:pPr>
              <w:pStyle w:val="a5"/>
              <w:tabs>
                <w:tab w:val="left" w:pos="6880"/>
              </w:tabs>
              <w:spacing w:line="360" w:lineRule="auto"/>
              <w:ind w:firstLine="480"/>
              <w:jc w:val="center"/>
              <w:rPr>
                <w:rFonts w:ascii="仿宋" w:eastAsia="仿宋" w:hAnsi="仿宋" w:cs="仿宋"/>
                <w:kern w:val="0"/>
                <w:sz w:val="24"/>
                <w:szCs w:val="24"/>
              </w:rPr>
            </w:pPr>
          </w:p>
        </w:tc>
      </w:tr>
      <w:tr w:rsidR="00D22522" w:rsidRPr="00A71A27" w14:paraId="780ADCC9" w14:textId="77777777">
        <w:trPr>
          <w:trHeight w:val="565"/>
          <w:jc w:val="center"/>
        </w:trPr>
        <w:tc>
          <w:tcPr>
            <w:tcW w:w="795" w:type="dxa"/>
            <w:noWrap/>
            <w:vAlign w:val="center"/>
          </w:tcPr>
          <w:p w14:paraId="243EDC0D"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2</w:t>
            </w:r>
          </w:p>
        </w:tc>
        <w:tc>
          <w:tcPr>
            <w:tcW w:w="1985" w:type="dxa"/>
            <w:vAlign w:val="center"/>
          </w:tcPr>
          <w:p w14:paraId="1A8C9772"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付款方式</w:t>
            </w:r>
          </w:p>
        </w:tc>
        <w:tc>
          <w:tcPr>
            <w:tcW w:w="3671" w:type="dxa"/>
            <w:noWrap/>
            <w:vAlign w:val="center"/>
          </w:tcPr>
          <w:p w14:paraId="1E9AB726" w14:textId="77777777" w:rsidR="00D22522" w:rsidRPr="00A71A27" w:rsidRDefault="00D22522">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3070F244" w14:textId="77777777" w:rsidR="00D22522" w:rsidRPr="00A71A27" w:rsidRDefault="00D22522">
            <w:pPr>
              <w:pStyle w:val="a5"/>
              <w:tabs>
                <w:tab w:val="left" w:pos="6880"/>
              </w:tabs>
              <w:spacing w:line="360" w:lineRule="auto"/>
              <w:ind w:firstLine="480"/>
              <w:jc w:val="center"/>
              <w:rPr>
                <w:rFonts w:ascii="仿宋" w:eastAsia="仿宋" w:hAnsi="仿宋" w:cs="仿宋"/>
                <w:kern w:val="0"/>
                <w:sz w:val="24"/>
                <w:szCs w:val="24"/>
              </w:rPr>
            </w:pPr>
          </w:p>
        </w:tc>
      </w:tr>
      <w:tr w:rsidR="00D22522" w:rsidRPr="00A71A27" w14:paraId="693BE48C" w14:textId="77777777">
        <w:trPr>
          <w:trHeight w:val="565"/>
          <w:jc w:val="center"/>
        </w:trPr>
        <w:tc>
          <w:tcPr>
            <w:tcW w:w="795" w:type="dxa"/>
            <w:noWrap/>
            <w:vAlign w:val="center"/>
          </w:tcPr>
          <w:p w14:paraId="53C5132A"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3</w:t>
            </w:r>
          </w:p>
        </w:tc>
        <w:tc>
          <w:tcPr>
            <w:tcW w:w="1985" w:type="dxa"/>
            <w:vAlign w:val="center"/>
          </w:tcPr>
          <w:p w14:paraId="4A7D0DBF"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szCs w:val="24"/>
              </w:rPr>
              <w:t>质保期</w:t>
            </w:r>
          </w:p>
        </w:tc>
        <w:tc>
          <w:tcPr>
            <w:tcW w:w="3671" w:type="dxa"/>
            <w:noWrap/>
            <w:vAlign w:val="center"/>
          </w:tcPr>
          <w:p w14:paraId="3A8529E9" w14:textId="77777777" w:rsidR="00D22522" w:rsidRPr="00A71A27" w:rsidRDefault="00D22522">
            <w:pPr>
              <w:pStyle w:val="a5"/>
              <w:tabs>
                <w:tab w:val="left" w:pos="6880"/>
              </w:tabs>
              <w:spacing w:line="360" w:lineRule="auto"/>
              <w:ind w:firstLine="0"/>
              <w:rPr>
                <w:rFonts w:ascii="仿宋" w:eastAsia="仿宋" w:hAnsi="仿宋" w:cs="仿宋"/>
                <w:kern w:val="0"/>
                <w:sz w:val="24"/>
                <w:szCs w:val="24"/>
              </w:rPr>
            </w:pPr>
          </w:p>
        </w:tc>
        <w:tc>
          <w:tcPr>
            <w:tcW w:w="2283" w:type="dxa"/>
            <w:noWrap/>
            <w:vAlign w:val="center"/>
          </w:tcPr>
          <w:p w14:paraId="21A59B19" w14:textId="77777777" w:rsidR="00D22522" w:rsidRPr="00A71A27" w:rsidRDefault="00D22522">
            <w:pPr>
              <w:pStyle w:val="a5"/>
              <w:tabs>
                <w:tab w:val="left" w:pos="6880"/>
              </w:tabs>
              <w:spacing w:line="360" w:lineRule="auto"/>
              <w:ind w:firstLine="480"/>
              <w:jc w:val="center"/>
              <w:rPr>
                <w:rFonts w:ascii="仿宋" w:eastAsia="仿宋" w:hAnsi="仿宋" w:cs="仿宋"/>
                <w:kern w:val="0"/>
                <w:sz w:val="24"/>
                <w:szCs w:val="24"/>
              </w:rPr>
            </w:pPr>
          </w:p>
        </w:tc>
      </w:tr>
      <w:tr w:rsidR="00D22522" w:rsidRPr="00A71A27" w14:paraId="1C941793" w14:textId="77777777">
        <w:trPr>
          <w:trHeight w:val="565"/>
          <w:jc w:val="center"/>
        </w:trPr>
        <w:tc>
          <w:tcPr>
            <w:tcW w:w="795" w:type="dxa"/>
            <w:noWrap/>
            <w:vAlign w:val="center"/>
          </w:tcPr>
          <w:p w14:paraId="39BBC03A"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4</w:t>
            </w:r>
          </w:p>
        </w:tc>
        <w:tc>
          <w:tcPr>
            <w:tcW w:w="1985" w:type="dxa"/>
            <w:vAlign w:val="center"/>
          </w:tcPr>
          <w:p w14:paraId="72CA4417"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履约保证金</w:t>
            </w:r>
          </w:p>
        </w:tc>
        <w:tc>
          <w:tcPr>
            <w:tcW w:w="3671" w:type="dxa"/>
            <w:noWrap/>
            <w:vAlign w:val="center"/>
          </w:tcPr>
          <w:p w14:paraId="54A30A16" w14:textId="77777777" w:rsidR="00D22522" w:rsidRPr="00A71A27" w:rsidRDefault="00D22522">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0DC6BED8" w14:textId="77777777" w:rsidR="00D22522" w:rsidRPr="00A71A27" w:rsidRDefault="00D22522">
            <w:pPr>
              <w:pStyle w:val="a5"/>
              <w:tabs>
                <w:tab w:val="left" w:pos="6880"/>
              </w:tabs>
              <w:spacing w:line="360" w:lineRule="auto"/>
              <w:ind w:firstLine="480"/>
              <w:jc w:val="center"/>
              <w:rPr>
                <w:rFonts w:ascii="仿宋" w:eastAsia="仿宋" w:hAnsi="仿宋" w:cs="仿宋"/>
                <w:kern w:val="0"/>
                <w:sz w:val="24"/>
                <w:szCs w:val="24"/>
              </w:rPr>
            </w:pPr>
          </w:p>
        </w:tc>
      </w:tr>
      <w:tr w:rsidR="00D22522" w:rsidRPr="00A71A27" w14:paraId="62888982" w14:textId="77777777">
        <w:trPr>
          <w:trHeight w:val="565"/>
          <w:jc w:val="center"/>
        </w:trPr>
        <w:tc>
          <w:tcPr>
            <w:tcW w:w="795" w:type="dxa"/>
            <w:noWrap/>
            <w:vAlign w:val="center"/>
          </w:tcPr>
          <w:p w14:paraId="7859113B"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5</w:t>
            </w:r>
          </w:p>
        </w:tc>
        <w:tc>
          <w:tcPr>
            <w:tcW w:w="1985" w:type="dxa"/>
            <w:vAlign w:val="center"/>
          </w:tcPr>
          <w:p w14:paraId="0BF6F26F"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维保服务</w:t>
            </w:r>
          </w:p>
        </w:tc>
        <w:tc>
          <w:tcPr>
            <w:tcW w:w="3671" w:type="dxa"/>
            <w:noWrap/>
            <w:vAlign w:val="center"/>
          </w:tcPr>
          <w:p w14:paraId="1BBF3251"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c>
          <w:tcPr>
            <w:tcW w:w="2283" w:type="dxa"/>
            <w:noWrap/>
            <w:vAlign w:val="center"/>
          </w:tcPr>
          <w:p w14:paraId="10FA046D"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r>
      <w:tr w:rsidR="00D22522" w:rsidRPr="00A71A27" w14:paraId="19CB1612" w14:textId="77777777">
        <w:trPr>
          <w:trHeight w:val="565"/>
          <w:jc w:val="center"/>
        </w:trPr>
        <w:tc>
          <w:tcPr>
            <w:tcW w:w="795" w:type="dxa"/>
            <w:noWrap/>
            <w:vAlign w:val="center"/>
          </w:tcPr>
          <w:p w14:paraId="2B103E1C"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6</w:t>
            </w:r>
          </w:p>
        </w:tc>
        <w:tc>
          <w:tcPr>
            <w:tcW w:w="1985" w:type="dxa"/>
            <w:vAlign w:val="center"/>
          </w:tcPr>
          <w:p w14:paraId="292B71A5"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售后服务</w:t>
            </w:r>
          </w:p>
        </w:tc>
        <w:tc>
          <w:tcPr>
            <w:tcW w:w="3671" w:type="dxa"/>
            <w:noWrap/>
            <w:vAlign w:val="center"/>
          </w:tcPr>
          <w:p w14:paraId="02B386A2"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c>
          <w:tcPr>
            <w:tcW w:w="2283" w:type="dxa"/>
            <w:noWrap/>
            <w:vAlign w:val="center"/>
          </w:tcPr>
          <w:p w14:paraId="3C40B777"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r>
      <w:tr w:rsidR="00D22522" w:rsidRPr="00A71A27" w14:paraId="0BCD9DEF" w14:textId="77777777">
        <w:trPr>
          <w:trHeight w:val="565"/>
          <w:jc w:val="center"/>
        </w:trPr>
        <w:tc>
          <w:tcPr>
            <w:tcW w:w="795" w:type="dxa"/>
            <w:noWrap/>
            <w:vAlign w:val="center"/>
          </w:tcPr>
          <w:p w14:paraId="1F1A5FBF" w14:textId="77777777" w:rsidR="00D22522" w:rsidRPr="00A71A27" w:rsidRDefault="00B3714E">
            <w:pPr>
              <w:pStyle w:val="a5"/>
              <w:tabs>
                <w:tab w:val="left" w:pos="34"/>
              </w:tabs>
              <w:spacing w:line="360" w:lineRule="auto"/>
              <w:ind w:firstLine="0"/>
              <w:jc w:val="center"/>
              <w:rPr>
                <w:rFonts w:ascii="仿宋" w:eastAsia="仿宋" w:hAnsi="仿宋" w:cs="仿宋"/>
                <w:kern w:val="0"/>
                <w:sz w:val="24"/>
                <w:szCs w:val="24"/>
              </w:rPr>
            </w:pPr>
            <w:r w:rsidRPr="00A71A27">
              <w:rPr>
                <w:rFonts w:ascii="仿宋" w:eastAsia="仿宋" w:hAnsi="仿宋" w:cs="仿宋" w:hint="eastAsia"/>
                <w:kern w:val="0"/>
                <w:sz w:val="24"/>
                <w:szCs w:val="24"/>
              </w:rPr>
              <w:t>7</w:t>
            </w:r>
          </w:p>
        </w:tc>
        <w:tc>
          <w:tcPr>
            <w:tcW w:w="1985" w:type="dxa"/>
            <w:vAlign w:val="center"/>
          </w:tcPr>
          <w:p w14:paraId="51D7E67F" w14:textId="77777777" w:rsidR="00D22522" w:rsidRPr="00A71A27" w:rsidRDefault="00B3714E">
            <w:pPr>
              <w:pStyle w:val="a5"/>
              <w:tabs>
                <w:tab w:val="left" w:pos="6880"/>
              </w:tabs>
              <w:spacing w:line="360" w:lineRule="auto"/>
              <w:ind w:firstLine="0"/>
              <w:rPr>
                <w:rFonts w:ascii="仿宋" w:eastAsia="仿宋" w:hAnsi="仿宋" w:cs="仿宋"/>
                <w:kern w:val="0"/>
                <w:sz w:val="24"/>
                <w:szCs w:val="24"/>
              </w:rPr>
            </w:pPr>
            <w:r w:rsidRPr="00A71A27">
              <w:rPr>
                <w:rFonts w:ascii="仿宋" w:eastAsia="仿宋" w:hAnsi="仿宋" w:cs="仿宋" w:hint="eastAsia"/>
                <w:sz w:val="24"/>
              </w:rPr>
              <w:t>履约验收</w:t>
            </w:r>
          </w:p>
        </w:tc>
        <w:tc>
          <w:tcPr>
            <w:tcW w:w="3671" w:type="dxa"/>
            <w:noWrap/>
            <w:vAlign w:val="center"/>
          </w:tcPr>
          <w:p w14:paraId="62B2743F"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c>
          <w:tcPr>
            <w:tcW w:w="2283" w:type="dxa"/>
            <w:noWrap/>
            <w:vAlign w:val="center"/>
          </w:tcPr>
          <w:p w14:paraId="7322741E" w14:textId="77777777" w:rsidR="00D22522" w:rsidRPr="00A71A27" w:rsidRDefault="00D22522">
            <w:pPr>
              <w:pStyle w:val="a5"/>
              <w:tabs>
                <w:tab w:val="left" w:pos="6880"/>
              </w:tabs>
              <w:spacing w:line="360" w:lineRule="auto"/>
              <w:ind w:firstLine="0"/>
              <w:jc w:val="center"/>
              <w:rPr>
                <w:rFonts w:ascii="仿宋" w:eastAsia="仿宋" w:hAnsi="仿宋" w:cs="仿宋"/>
                <w:kern w:val="0"/>
                <w:sz w:val="24"/>
                <w:szCs w:val="24"/>
              </w:rPr>
            </w:pPr>
          </w:p>
        </w:tc>
      </w:tr>
    </w:tbl>
    <w:p w14:paraId="6A309730" w14:textId="77777777" w:rsidR="00D22522" w:rsidRPr="00A71A27" w:rsidRDefault="00D22522">
      <w:pPr>
        <w:widowControl/>
        <w:jc w:val="left"/>
        <w:rPr>
          <w:rFonts w:ascii="仿宋" w:eastAsia="仿宋" w:hAnsi="仿宋"/>
          <w:sz w:val="32"/>
          <w:szCs w:val="32"/>
        </w:rPr>
      </w:pPr>
    </w:p>
    <w:sectPr w:rsidR="00D22522" w:rsidRPr="00A71A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F7CF6" w14:textId="77777777" w:rsidR="000E5EA6" w:rsidRDefault="000E5EA6" w:rsidP="00F95EDB">
      <w:r>
        <w:separator/>
      </w:r>
    </w:p>
  </w:endnote>
  <w:endnote w:type="continuationSeparator" w:id="0">
    <w:p w14:paraId="03C573B9" w14:textId="77777777" w:rsidR="000E5EA6" w:rsidRDefault="000E5EA6" w:rsidP="00F9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3AB99" w14:textId="77777777" w:rsidR="000E5EA6" w:rsidRDefault="000E5EA6" w:rsidP="00F95EDB">
      <w:r>
        <w:separator/>
      </w:r>
    </w:p>
  </w:footnote>
  <w:footnote w:type="continuationSeparator" w:id="0">
    <w:p w14:paraId="283DF9B3" w14:textId="77777777" w:rsidR="000E5EA6" w:rsidRDefault="000E5EA6" w:rsidP="00F9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66E"/>
    <w:rsid w:val="00013D73"/>
    <w:rsid w:val="000434F6"/>
    <w:rsid w:val="00050F5C"/>
    <w:rsid w:val="00056200"/>
    <w:rsid w:val="00063E39"/>
    <w:rsid w:val="00066AF9"/>
    <w:rsid w:val="00083DE2"/>
    <w:rsid w:val="00085067"/>
    <w:rsid w:val="00096D15"/>
    <w:rsid w:val="00096D21"/>
    <w:rsid w:val="000C0FEC"/>
    <w:rsid w:val="000D144C"/>
    <w:rsid w:val="000E02C6"/>
    <w:rsid w:val="000E57BF"/>
    <w:rsid w:val="000E5EA6"/>
    <w:rsid w:val="000F4279"/>
    <w:rsid w:val="001031D6"/>
    <w:rsid w:val="00115F3D"/>
    <w:rsid w:val="00120948"/>
    <w:rsid w:val="00130C1B"/>
    <w:rsid w:val="001413C2"/>
    <w:rsid w:val="00154DC0"/>
    <w:rsid w:val="00160F9C"/>
    <w:rsid w:val="0017785D"/>
    <w:rsid w:val="00182B94"/>
    <w:rsid w:val="001D3B5D"/>
    <w:rsid w:val="001D7338"/>
    <w:rsid w:val="00210D1F"/>
    <w:rsid w:val="002473D4"/>
    <w:rsid w:val="00282244"/>
    <w:rsid w:val="002A4A5B"/>
    <w:rsid w:val="00340A29"/>
    <w:rsid w:val="00341996"/>
    <w:rsid w:val="00366DBF"/>
    <w:rsid w:val="00383ECC"/>
    <w:rsid w:val="003A1B80"/>
    <w:rsid w:val="003B6E23"/>
    <w:rsid w:val="003B74EF"/>
    <w:rsid w:val="003B7F3A"/>
    <w:rsid w:val="003E7213"/>
    <w:rsid w:val="003E7B7C"/>
    <w:rsid w:val="004155FF"/>
    <w:rsid w:val="00435364"/>
    <w:rsid w:val="00440783"/>
    <w:rsid w:val="004453C1"/>
    <w:rsid w:val="00460D3F"/>
    <w:rsid w:val="004622D1"/>
    <w:rsid w:val="004A1139"/>
    <w:rsid w:val="004C1B28"/>
    <w:rsid w:val="004C5B21"/>
    <w:rsid w:val="004E3E17"/>
    <w:rsid w:val="004E3E9A"/>
    <w:rsid w:val="004F04E1"/>
    <w:rsid w:val="005112C8"/>
    <w:rsid w:val="0055769A"/>
    <w:rsid w:val="005B6F42"/>
    <w:rsid w:val="005C19CF"/>
    <w:rsid w:val="005D69B0"/>
    <w:rsid w:val="005F3643"/>
    <w:rsid w:val="006C51CC"/>
    <w:rsid w:val="006F6751"/>
    <w:rsid w:val="00704518"/>
    <w:rsid w:val="00716421"/>
    <w:rsid w:val="00730B04"/>
    <w:rsid w:val="00734E59"/>
    <w:rsid w:val="00736007"/>
    <w:rsid w:val="00793D44"/>
    <w:rsid w:val="007B3C6B"/>
    <w:rsid w:val="007C2C43"/>
    <w:rsid w:val="007D076B"/>
    <w:rsid w:val="00816DD6"/>
    <w:rsid w:val="0083224C"/>
    <w:rsid w:val="00836D87"/>
    <w:rsid w:val="00855995"/>
    <w:rsid w:val="008732E1"/>
    <w:rsid w:val="00876665"/>
    <w:rsid w:val="0088142F"/>
    <w:rsid w:val="00884C42"/>
    <w:rsid w:val="008A322D"/>
    <w:rsid w:val="00900915"/>
    <w:rsid w:val="00904702"/>
    <w:rsid w:val="00920733"/>
    <w:rsid w:val="00920989"/>
    <w:rsid w:val="00932F62"/>
    <w:rsid w:val="0099436F"/>
    <w:rsid w:val="009B4CBC"/>
    <w:rsid w:val="009C0018"/>
    <w:rsid w:val="009C32E6"/>
    <w:rsid w:val="009C73F5"/>
    <w:rsid w:val="009D0C45"/>
    <w:rsid w:val="009E14DE"/>
    <w:rsid w:val="009F1423"/>
    <w:rsid w:val="00A272A3"/>
    <w:rsid w:val="00A44375"/>
    <w:rsid w:val="00A51F68"/>
    <w:rsid w:val="00A6066E"/>
    <w:rsid w:val="00A71A27"/>
    <w:rsid w:val="00A7584C"/>
    <w:rsid w:val="00A8719D"/>
    <w:rsid w:val="00A94A6F"/>
    <w:rsid w:val="00AB221F"/>
    <w:rsid w:val="00AE19BA"/>
    <w:rsid w:val="00B26E10"/>
    <w:rsid w:val="00B3492F"/>
    <w:rsid w:val="00B3714E"/>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F5502"/>
    <w:rsid w:val="00BF646D"/>
    <w:rsid w:val="00C21575"/>
    <w:rsid w:val="00C26890"/>
    <w:rsid w:val="00C31C63"/>
    <w:rsid w:val="00C45016"/>
    <w:rsid w:val="00C52B72"/>
    <w:rsid w:val="00C87933"/>
    <w:rsid w:val="00C921FB"/>
    <w:rsid w:val="00CB4FD8"/>
    <w:rsid w:val="00CC3F95"/>
    <w:rsid w:val="00CE610A"/>
    <w:rsid w:val="00D166B1"/>
    <w:rsid w:val="00D22522"/>
    <w:rsid w:val="00D6798B"/>
    <w:rsid w:val="00D71AFA"/>
    <w:rsid w:val="00D75042"/>
    <w:rsid w:val="00D92DD6"/>
    <w:rsid w:val="00DA6853"/>
    <w:rsid w:val="00DB77EA"/>
    <w:rsid w:val="00E035FD"/>
    <w:rsid w:val="00E16C25"/>
    <w:rsid w:val="00E255F6"/>
    <w:rsid w:val="00E303D7"/>
    <w:rsid w:val="00E367EB"/>
    <w:rsid w:val="00E42FD4"/>
    <w:rsid w:val="00E51CC5"/>
    <w:rsid w:val="00E67389"/>
    <w:rsid w:val="00E76736"/>
    <w:rsid w:val="00E90391"/>
    <w:rsid w:val="00E90D46"/>
    <w:rsid w:val="00ED6240"/>
    <w:rsid w:val="00F1578D"/>
    <w:rsid w:val="00F15D02"/>
    <w:rsid w:val="00F21F0D"/>
    <w:rsid w:val="00F56670"/>
    <w:rsid w:val="00F7552D"/>
    <w:rsid w:val="00F80CAC"/>
    <w:rsid w:val="00F83907"/>
    <w:rsid w:val="00F953B6"/>
    <w:rsid w:val="00F95EDB"/>
    <w:rsid w:val="00FA2998"/>
    <w:rsid w:val="00FA429B"/>
    <w:rsid w:val="00FA7AAF"/>
    <w:rsid w:val="00FC297F"/>
    <w:rsid w:val="02E545CF"/>
    <w:rsid w:val="079972E3"/>
    <w:rsid w:val="08681BA6"/>
    <w:rsid w:val="15EC41DA"/>
    <w:rsid w:val="21044B9D"/>
    <w:rsid w:val="21450C91"/>
    <w:rsid w:val="28042D57"/>
    <w:rsid w:val="284A1117"/>
    <w:rsid w:val="28FC1071"/>
    <w:rsid w:val="29BB23E3"/>
    <w:rsid w:val="2BD13993"/>
    <w:rsid w:val="2F9D0AAC"/>
    <w:rsid w:val="328C6861"/>
    <w:rsid w:val="339577D0"/>
    <w:rsid w:val="372B531C"/>
    <w:rsid w:val="3844628F"/>
    <w:rsid w:val="39CE723C"/>
    <w:rsid w:val="3D9A51AA"/>
    <w:rsid w:val="3E327C16"/>
    <w:rsid w:val="402819DE"/>
    <w:rsid w:val="429E3216"/>
    <w:rsid w:val="493960B2"/>
    <w:rsid w:val="4BF30F44"/>
    <w:rsid w:val="4F37130D"/>
    <w:rsid w:val="50C8395B"/>
    <w:rsid w:val="52530863"/>
    <w:rsid w:val="531F70F4"/>
    <w:rsid w:val="553C243D"/>
    <w:rsid w:val="59EB6C90"/>
    <w:rsid w:val="5CAA0423"/>
    <w:rsid w:val="5F5156AC"/>
    <w:rsid w:val="655A0F44"/>
    <w:rsid w:val="688C64CE"/>
    <w:rsid w:val="6AE07204"/>
    <w:rsid w:val="6C4421B9"/>
    <w:rsid w:val="6E96154E"/>
    <w:rsid w:val="7277650C"/>
    <w:rsid w:val="73B644A9"/>
    <w:rsid w:val="75033A82"/>
    <w:rsid w:val="75E22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0145C"/>
  <w15:docId w15:val="{101DD265-0A52-42DF-871A-0A1B83A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link w:val="a6"/>
    <w:qFormat/>
    <w:pPr>
      <w:ind w:firstLine="420"/>
    </w:pPr>
    <w:rPr>
      <w:rFonts w:ascii="Times New Roman" w:eastAsia="宋体" w:hAnsi="Times New Roman" w:cs="Times New Roman"/>
      <w:szCs w:val="20"/>
    </w:rPr>
  </w:style>
  <w:style w:type="paragraph" w:styleId="a7">
    <w:name w:val="annotation text"/>
    <w:basedOn w:val="a"/>
    <w:qFormat/>
    <w:pPr>
      <w:jc w:val="left"/>
    </w:pPr>
    <w:rPr>
      <w:sz w:val="18"/>
      <w:szCs w:val="20"/>
    </w:rPr>
  </w:style>
  <w:style w:type="paragraph" w:styleId="a8">
    <w:name w:val="Body Text Indent"/>
    <w:basedOn w:val="a"/>
    <w:link w:val="a9"/>
    <w:qFormat/>
    <w:pPr>
      <w:spacing w:after="120"/>
      <w:ind w:leftChars="200" w:left="420"/>
    </w:pPr>
    <w:rPr>
      <w:rFonts w:ascii="Calibri" w:eastAsia="宋体" w:hAnsi="Calibri" w:cs="Times New Roman"/>
      <w:lang w:val="zh-CN"/>
    </w:r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character" w:styleId="af0">
    <w:name w:val="page number"/>
    <w:basedOn w:val="a1"/>
    <w:qFormat/>
  </w:style>
  <w:style w:type="character" w:styleId="af1">
    <w:name w:val="Hyperlink"/>
    <w:uiPriority w:val="99"/>
    <w:qFormat/>
    <w:rPr>
      <w:color w:val="0000FF"/>
      <w:u w:val="single"/>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9">
    <w:name w:val="正文文本缩进 字符"/>
    <w:basedOn w:val="a1"/>
    <w:link w:val="a8"/>
    <w:qFormat/>
    <w:rPr>
      <w:rFonts w:ascii="Calibri" w:hAnsi="Calibri"/>
      <w:kern w:val="2"/>
      <w:sz w:val="21"/>
      <w:szCs w:val="24"/>
      <w:lang w:val="zh-CN"/>
    </w:rPr>
  </w:style>
  <w:style w:type="character" w:customStyle="1" w:styleId="a6">
    <w:name w:val="正文缩进 字符"/>
    <w:link w:val="a5"/>
    <w:qFormat/>
    <w:rPr>
      <w:kern w:val="2"/>
      <w:sz w:val="21"/>
    </w:rPr>
  </w:style>
  <w:style w:type="character" w:customStyle="1" w:styleId="ab">
    <w:name w:val="批注框文本 字符"/>
    <w:basedOn w:val="a1"/>
    <w:link w:val="aa"/>
    <w:rPr>
      <w:rFonts w:asciiTheme="minorHAnsi" w:eastAsiaTheme="minorEastAsia" w:hAnsiTheme="minorHAnsi" w:cstheme="minorBidi"/>
      <w:kern w:val="2"/>
      <w:sz w:val="18"/>
      <w:szCs w:val="18"/>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1392</Words>
  <Characters>7940</Characters>
  <Application>Microsoft Office Word</Application>
  <DocSecurity>0</DocSecurity>
  <Lines>66</Lines>
  <Paragraphs>18</Paragraphs>
  <ScaleCrop>false</ScaleCrop>
  <Company>Microsoft</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71</cp:revision>
  <dcterms:created xsi:type="dcterms:W3CDTF">2014-10-29T12:08:00Z</dcterms:created>
  <dcterms:modified xsi:type="dcterms:W3CDTF">2020-12-23T12:49:00Z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