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B117EA" w:rsidP="009426B8">
      <w:pPr>
        <w:pStyle w:val="2"/>
        <w:rPr>
          <w:rFonts w:ascii="仿宋" w:eastAsia="仿宋" w:hAnsi="仿宋"/>
        </w:rPr>
      </w:pPr>
      <w:r w:rsidRPr="00B117EA">
        <w:rPr>
          <w:rFonts w:ascii="仿宋" w:eastAsia="仿宋" w:hAnsi="仿宋" w:hint="eastAsia"/>
        </w:rPr>
        <w:t>地下停车场地面环氧自流平改造服务</w:t>
      </w:r>
      <w:r w:rsidR="00434787" w:rsidRPr="00434787">
        <w:rPr>
          <w:rFonts w:ascii="仿宋" w:eastAsia="仿宋" w:hAnsi="仿宋"/>
        </w:rPr>
        <w:t>采购项目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60"/>
        <w:gridCol w:w="6990"/>
      </w:tblGrid>
      <w:tr w:rsidR="00B117EA" w:rsidRPr="00B117EA" w:rsidTr="00B117E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改造范围：四川省精神医学中心1,2号楼地下停车场地面除开房间内的地面，面积：8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00平方米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以内(估算面积具体以实测面积为准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设计必须为未发表过的原创设计，且参选公司拥有完全独立知识产权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地面施工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需采用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自流</w:t>
            </w:r>
          </w:p>
        </w:tc>
      </w:tr>
      <w:tr w:rsidR="00B117EA" w:rsidRPr="00B117EA" w:rsidTr="00B117EA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采用环氧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自流平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地面须至少以下四个步骤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①.地面基础处理：打磨，清扫。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②.地面漏水部位进行埋暗沟处理，将漏水处水排至集水坑。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③.地面做混凝土加固处理。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④.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表面环氧地坪处理至少</w:t>
            </w:r>
            <w:r w:rsidRPr="00B11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2底，2面。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报价清单需详细列明改造需要使用的材料名称、规格、数量、方量、单位、单价及人工和设备设施的费用组成等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需提交施工方案，其中需明确施工工艺流程、施工标准和完工验收标准(标准需高于国家标准)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需提交安全施工方案，施工工期和施工范围内的人身和财产安全由施工单位全权负责，发生安全事故由施工方承担所有刑事和民事赔偿责任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查看现场请于2020年1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日前往温江四川省精神医学中心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查看现场时请注意安全，安全责任自负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地下停车场地面的设计和施工价格应本着厉行节约，做到最优</w:t>
            </w:r>
          </w:p>
        </w:tc>
      </w:tr>
    </w:tbl>
    <w:p w:rsidR="00B605FD" w:rsidRPr="00B117EA" w:rsidRDefault="00B605FD" w:rsidP="00B605FD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</w:t>
      </w:r>
      <w:r w:rsidR="00345309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/>
          <w:sz w:val="28"/>
          <w:szCs w:val="28"/>
        </w:rPr>
        <w:t>日</w:t>
      </w:r>
      <w:bookmarkStart w:id="0" w:name="_GoBack"/>
      <w:bookmarkEnd w:id="0"/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33" w:rsidRDefault="00877033" w:rsidP="009426B8">
      <w:r>
        <w:separator/>
      </w:r>
    </w:p>
  </w:endnote>
  <w:endnote w:type="continuationSeparator" w:id="0">
    <w:p w:rsidR="00877033" w:rsidRDefault="00877033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33" w:rsidRDefault="00877033" w:rsidP="009426B8">
      <w:r>
        <w:separator/>
      </w:r>
    </w:p>
  </w:footnote>
  <w:footnote w:type="continuationSeparator" w:id="0">
    <w:p w:rsidR="00877033" w:rsidRDefault="00877033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B7A70"/>
    <w:rsid w:val="00345309"/>
    <w:rsid w:val="00434787"/>
    <w:rsid w:val="00503228"/>
    <w:rsid w:val="00542D34"/>
    <w:rsid w:val="00877033"/>
    <w:rsid w:val="008E5D66"/>
    <w:rsid w:val="009426B8"/>
    <w:rsid w:val="009870E6"/>
    <w:rsid w:val="00B117EA"/>
    <w:rsid w:val="00B279A5"/>
    <w:rsid w:val="00B41A2B"/>
    <w:rsid w:val="00B605FD"/>
    <w:rsid w:val="00BA28E4"/>
    <w:rsid w:val="00CC146F"/>
    <w:rsid w:val="00D2447E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BF859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2020-12-11T03:00:00Z</dcterms:created>
  <dcterms:modified xsi:type="dcterms:W3CDTF">2020-12-24T11:47:00Z</dcterms:modified>
</cp:coreProperties>
</file>