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>
      <w:pPr>
        <w:spacing w:line="44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四川省卫生健康委员会直属事业单位</w:t>
      </w:r>
    </w:p>
    <w:p>
      <w:pPr>
        <w:spacing w:line="44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考核招聘工作人员登记表</w:t>
      </w:r>
    </w:p>
    <w:p>
      <w:pPr>
        <w:spacing w:line="200" w:lineRule="exact"/>
        <w:jc w:val="center"/>
        <w:rPr>
          <w:b/>
          <w:bCs/>
          <w:sz w:val="36"/>
        </w:rPr>
      </w:pP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560"/>
        <w:gridCol w:w="157"/>
        <w:gridCol w:w="871"/>
        <w:gridCol w:w="551"/>
        <w:gridCol w:w="191"/>
        <w:gridCol w:w="296"/>
        <w:gridCol w:w="549"/>
        <w:gridCol w:w="224"/>
        <w:gridCol w:w="78"/>
        <w:gridCol w:w="448"/>
        <w:gridCol w:w="225"/>
        <w:gridCol w:w="342"/>
        <w:gridCol w:w="610"/>
        <w:gridCol w:w="665"/>
        <w:gridCol w:w="615"/>
        <w:gridCol w:w="378"/>
        <w:gridCol w:w="708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　名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性别</w:t>
            </w: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宋体" w:cs="宋体"/>
                <w:sz w:val="24"/>
              </w:rPr>
            </w:pPr>
            <w:r>
              <w:rPr>
                <w:rFonts w:hint="eastAsia" w:ascii="仿宋_GB2312" w:hAnsi="宋体" w:eastAsia="宋体" w:cs="宋体"/>
                <w:sz w:val="24"/>
              </w:rPr>
              <w:t>2寸近期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宋体" w:eastAsia="宋体" w:cs="宋体"/>
                <w:sz w:val="24"/>
              </w:rPr>
              <w:t>免冠证件彩色照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职称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技术等级</w:t>
            </w:r>
          </w:p>
        </w:tc>
        <w:tc>
          <w:tcPr>
            <w:tcW w:w="16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职务</w:t>
            </w:r>
          </w:p>
        </w:tc>
        <w:tc>
          <w:tcPr>
            <w:tcW w:w="97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3207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993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招聘方式</w:t>
            </w:r>
          </w:p>
        </w:tc>
        <w:tc>
          <w:tcPr>
            <w:tcW w:w="16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9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拟聘岗位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临床检验负责人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原工作单位</w:t>
            </w:r>
          </w:p>
        </w:tc>
        <w:tc>
          <w:tcPr>
            <w:tcW w:w="4385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原主管部门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18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原单位性质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及经费渠道</w:t>
            </w:r>
          </w:p>
        </w:tc>
        <w:tc>
          <w:tcPr>
            <w:tcW w:w="4385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个人人事档案管理机构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18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本人详细</w:t>
            </w:r>
          </w:p>
          <w:p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住址及邮编</w:t>
            </w:r>
          </w:p>
        </w:tc>
        <w:tc>
          <w:tcPr>
            <w:tcW w:w="4385" w:type="dxa"/>
            <w:gridSpan w:val="11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87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4385" w:type="dxa"/>
            <w:gridSpan w:val="11"/>
            <w:vMerge w:val="continue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电子信箱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245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7" w:type="dxa"/>
            <w:gridSpan w:val="6"/>
            <w:vAlign w:val="center"/>
          </w:tcPr>
          <w:p>
            <w:pPr>
              <w:ind w:left="4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本人现户口</w:t>
            </w:r>
          </w:p>
          <w:p>
            <w:pPr>
              <w:ind w:left="4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登记机关</w:t>
            </w:r>
          </w:p>
        </w:tc>
        <w:tc>
          <w:tcPr>
            <w:tcW w:w="327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4" w:hRule="atLeast"/>
          <w:jc w:val="center"/>
        </w:trPr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本人主要学习工作简历</w:t>
            </w:r>
          </w:p>
        </w:tc>
        <w:tc>
          <w:tcPr>
            <w:tcW w:w="8375" w:type="dxa"/>
            <w:gridSpan w:val="18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奖惩情况</w:t>
            </w:r>
          </w:p>
        </w:tc>
        <w:tc>
          <w:tcPr>
            <w:tcW w:w="837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4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家庭主要成员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现工作单位及职务、职称（或详细家庭地址）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  <w:jc w:val="center"/>
        </w:trPr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考核考察情况</w:t>
            </w:r>
          </w:p>
        </w:tc>
        <w:tc>
          <w:tcPr>
            <w:tcW w:w="8375" w:type="dxa"/>
            <w:gridSpan w:val="1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exact"/>
          <w:jc w:val="center"/>
        </w:trPr>
        <w:tc>
          <w:tcPr>
            <w:tcW w:w="103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公共科目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笔试成绩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专业科目笔试成绩</w:t>
            </w:r>
          </w:p>
        </w:tc>
        <w:tc>
          <w:tcPr>
            <w:tcW w:w="10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pacing w:val="-26"/>
                <w:w w:val="80"/>
                <w:szCs w:val="21"/>
              </w:rPr>
            </w:pPr>
            <w:r>
              <w:rPr>
                <w:rFonts w:hint="eastAsia"/>
                <w:b/>
                <w:spacing w:val="-26"/>
                <w:w w:val="80"/>
                <w:szCs w:val="21"/>
              </w:rPr>
              <w:t>公共专业笔试</w:t>
            </w:r>
          </w:p>
          <w:p>
            <w:pPr>
              <w:spacing w:line="240" w:lineRule="exact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zCs w:val="21"/>
              </w:rPr>
              <w:t>折算比例</w:t>
            </w:r>
          </w:p>
        </w:tc>
        <w:tc>
          <w:tcPr>
            <w:tcW w:w="8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笔　试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总成绩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笔试总成绩排名</w:t>
            </w:r>
          </w:p>
        </w:tc>
        <w:tc>
          <w:tcPr>
            <w:tcW w:w="66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面试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总成绩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w w:val="90"/>
                <w:szCs w:val="21"/>
              </w:rPr>
            </w:pPr>
            <w:r>
              <w:rPr>
                <w:rFonts w:hint="eastAsia"/>
                <w:b/>
                <w:w w:val="90"/>
                <w:szCs w:val="21"/>
              </w:rPr>
              <w:t>笔面试成绩</w:t>
            </w:r>
          </w:p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b/>
                <w:w w:val="90"/>
                <w:szCs w:val="21"/>
              </w:rPr>
              <w:t>折算比例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　试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总成绩</w:t>
            </w:r>
          </w:p>
        </w:tc>
        <w:tc>
          <w:tcPr>
            <w:tcW w:w="9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03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pacing w:val="-26"/>
                <w:w w:val="8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673" w:type="dxa"/>
            <w:gridSpan w:val="2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pacing w:val="-28"/>
                <w:w w:val="90"/>
                <w:sz w:val="24"/>
                <w:szCs w:val="24"/>
              </w:rPr>
            </w:pPr>
            <w:r>
              <w:rPr>
                <w:rFonts w:hint="eastAsia"/>
                <w:b/>
                <w:spacing w:val="-28"/>
                <w:w w:val="90"/>
                <w:sz w:val="24"/>
                <w:szCs w:val="24"/>
              </w:rPr>
              <w:t>其中：</w:t>
            </w:r>
          </w:p>
          <w:p>
            <w:pPr>
              <w:spacing w:line="240" w:lineRule="exact"/>
              <w:jc w:val="center"/>
              <w:rPr>
                <w:b/>
                <w:spacing w:val="-28"/>
                <w:w w:val="90"/>
                <w:sz w:val="24"/>
                <w:szCs w:val="24"/>
              </w:rPr>
            </w:pPr>
            <w:r>
              <w:rPr>
                <w:rFonts w:hint="eastAsia"/>
                <w:b/>
                <w:spacing w:val="-28"/>
                <w:w w:val="90"/>
                <w:sz w:val="24"/>
                <w:szCs w:val="24"/>
              </w:rPr>
              <w:t>加分</w:t>
            </w:r>
          </w:p>
        </w:tc>
        <w:tc>
          <w:tcPr>
            <w:tcW w:w="952" w:type="dxa"/>
            <w:gridSpan w:val="2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gridSpan w:val="2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w w:val="9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体检结论</w:t>
            </w:r>
          </w:p>
        </w:tc>
        <w:tc>
          <w:tcPr>
            <w:tcW w:w="7815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1" w:hRule="atLeast"/>
          <w:jc w:val="center"/>
        </w:trPr>
        <w:tc>
          <w:tcPr>
            <w:tcW w:w="4395" w:type="dxa"/>
            <w:gridSpan w:val="11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用人单位意见（章）：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拟同意招聘，报请省卫健委审核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确认。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315" w:rightChars="150"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107" w:rightChars="51" w:firstLine="2168" w:firstLineChars="9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  <w:tc>
          <w:tcPr>
            <w:tcW w:w="4450" w:type="dxa"/>
            <w:gridSpan w:val="8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主管部门审核意见（章）：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根据  川         </w:t>
            </w:r>
            <w:r>
              <w:rPr>
                <w:rFonts w:hint="eastAsia" w:ascii="仿宋_GB2312"/>
                <w:b/>
                <w:sz w:val="24"/>
              </w:rPr>
              <w:t>〔      〕   号文</w:t>
            </w:r>
            <w:r>
              <w:rPr>
                <w:rFonts w:hint="eastAsia"/>
                <w:b/>
                <w:sz w:val="24"/>
              </w:rPr>
              <w:t>予以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确认。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4032"/>
              </w:tabs>
              <w:ind w:right="319" w:rightChars="152" w:firstLine="2160" w:firstLineChars="9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107" w:rightChars="51" w:firstLine="1928" w:firstLineChars="8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8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备注：</w:t>
            </w:r>
          </w:p>
        </w:tc>
      </w:tr>
    </w:tbl>
    <w:p>
      <w:pPr>
        <w:spacing w:line="60" w:lineRule="exact"/>
        <w:ind w:right="853" w:rightChars="406"/>
      </w:pPr>
    </w:p>
    <w:p>
      <w:pPr>
        <w:spacing w:line="240" w:lineRule="exact"/>
        <w:ind w:right="853" w:rightChars="406"/>
      </w:pPr>
      <w:r>
        <w:rPr>
          <w:rFonts w:hint="eastAsia"/>
          <w:b/>
          <w:szCs w:val="21"/>
        </w:rPr>
        <w:t>注：</w:t>
      </w:r>
      <w:r>
        <w:rPr>
          <w:rFonts w:hint="eastAsia" w:ascii="楷体_GB2312" w:eastAsia="楷体_GB2312"/>
          <w:b/>
          <w:szCs w:val="21"/>
        </w:rPr>
        <w:t>本表请双面打印。</w:t>
      </w:r>
    </w:p>
    <w:p>
      <w:pPr>
        <w:rPr>
          <w:rFonts w:ascii="宋体" w:hAnsi="宋体" w:eastAsia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F0C9D"/>
    <w:rsid w:val="448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2021-02-02T06:26:00Z</dcterms:created>
  <dc:creator>凤姐Phenix</dc:creator>
  <cp:lastModifiedBy>凤姐Phenix</cp:lastModifiedBy>
  <dcterms:modified xsi:type="dcterms:W3CDTF">2021-02-02T06:26:50Z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