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86" w:rsidRPr="008D5938" w:rsidRDefault="009B6986" w:rsidP="009B6986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8D5938">
        <w:rPr>
          <w:rFonts w:ascii="仿宋" w:eastAsia="仿宋" w:hAnsi="仿宋" w:hint="eastAsia"/>
          <w:b/>
          <w:sz w:val="32"/>
          <w:szCs w:val="32"/>
        </w:rPr>
        <w:t>附件</w:t>
      </w:r>
      <w:r w:rsidRPr="008D5938">
        <w:rPr>
          <w:rFonts w:ascii="仿宋" w:eastAsia="仿宋" w:hAnsi="仿宋"/>
          <w:b/>
          <w:sz w:val="32"/>
          <w:szCs w:val="32"/>
        </w:rPr>
        <w:t>3</w:t>
      </w:r>
    </w:p>
    <w:p w:rsidR="009B6986" w:rsidRPr="003172F8" w:rsidRDefault="009B6986" w:rsidP="009B6986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9B6986" w:rsidRPr="00402BC2" w:rsidRDefault="009B6986" w:rsidP="009B6986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402BC2">
        <w:rPr>
          <w:rFonts w:ascii="仿宋" w:eastAsia="仿宋" w:hAnsi="仿宋" w:hint="eastAsia"/>
          <w:b/>
          <w:sz w:val="32"/>
          <w:szCs w:val="44"/>
        </w:rPr>
        <w:t>药品通用名（商品名）.pdf</w:t>
      </w:r>
    </w:p>
    <w:p w:rsidR="009B6986" w:rsidRPr="00B64EA7" w:rsidRDefault="009B6986" w:rsidP="009B698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药品通用名（商品名）.pdf 文件包含以下内容：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A.药品名称及有效成分资料：包括药品通用名、商品名、英文名及有效成分资料；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B.药效学资料：包括药理作用、作用机制、适应症、禁忌症、用法用量等；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C.药动学资料：包括Cmax、Vd、F、t1/2、CL、Fu、K、AUC、Tmax、FB等药动学参数资料；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D.毒理学试验资料；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 xml:space="preserve">E.质量控制标准与方法； 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F.药物临床应用有效性、安全性和经济性的资料：包括国外指南、中国指南、高质量系统评价、多中心RCT、单个RCT、队列研究，专家共识等。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G.ADR资料（药物不良反应）；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H.注册批件：药品准字号批文，进口药品须附加盖经销企业质量检验机构原印的《进口药品注册证》、《进口药</w:t>
      </w:r>
      <w:bookmarkStart w:id="0" w:name="_GoBack"/>
      <w:bookmarkEnd w:id="0"/>
      <w:r w:rsidRPr="00DB267B">
        <w:rPr>
          <w:rFonts w:ascii="仿宋_GB2312" w:eastAsia="仿宋_GB2312" w:hAnsi="仿宋" w:hint="eastAsia"/>
          <w:sz w:val="28"/>
          <w:szCs w:val="32"/>
        </w:rPr>
        <w:t>品检验报告书》复印件和加盖经销企业鲜章的口岸检验报告；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02885">
        <w:rPr>
          <w:rFonts w:ascii="仿宋_GB2312" w:eastAsia="仿宋_GB2312" w:hAnsi="仿宋" w:hint="eastAsia"/>
          <w:sz w:val="28"/>
          <w:szCs w:val="32"/>
        </w:rPr>
        <w:lastRenderedPageBreak/>
        <w:t>I.医疗医保信息：药品属于</w:t>
      </w:r>
      <w:r w:rsidR="00165FA3" w:rsidRPr="00D02885">
        <w:rPr>
          <w:rFonts w:ascii="仿宋_GB2312" w:eastAsia="仿宋_GB2312" w:hAnsi="仿宋" w:hint="eastAsia"/>
          <w:sz w:val="28"/>
          <w:szCs w:val="32"/>
        </w:rPr>
        <w:t>《国家基本医疗保险、工伤保险和生育保险药品目录（2020年）》所述报销范围，</w:t>
      </w:r>
      <w:r w:rsidRPr="00D02885">
        <w:rPr>
          <w:rFonts w:ascii="仿宋_GB2312" w:eastAsia="仿宋_GB2312" w:hAnsi="仿宋" w:hint="eastAsia"/>
          <w:sz w:val="28"/>
          <w:szCs w:val="32"/>
        </w:rPr>
        <w:t>须注明</w:t>
      </w:r>
      <w:r w:rsidR="00A2221B" w:rsidRPr="00D02885">
        <w:rPr>
          <w:rFonts w:ascii="仿宋_GB2312" w:eastAsia="仿宋_GB2312" w:hAnsi="仿宋" w:hint="eastAsia"/>
          <w:sz w:val="28"/>
          <w:szCs w:val="32"/>
        </w:rPr>
        <w:t>药品本位码、药</w:t>
      </w:r>
      <w:r w:rsidR="00A2221B">
        <w:rPr>
          <w:rFonts w:ascii="仿宋_GB2312" w:eastAsia="仿宋_GB2312" w:hAnsi="仿宋" w:hint="eastAsia"/>
          <w:sz w:val="28"/>
          <w:szCs w:val="32"/>
        </w:rPr>
        <w:t>品分类代码和医保</w:t>
      </w:r>
      <w:r w:rsidRPr="00DB267B">
        <w:rPr>
          <w:rFonts w:ascii="仿宋_GB2312" w:eastAsia="仿宋_GB2312" w:hAnsi="仿宋" w:hint="eastAsia"/>
          <w:sz w:val="28"/>
          <w:szCs w:val="32"/>
        </w:rPr>
        <w:t>编号，属于其他类别医保也需提供证明材料；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J.基本药物信息：药品属于国家基本药物或省补基药的提供证明材料；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K.四川省医疗机构集中采购挂网药品目录：属于四川省医疗机构集中采购挂网药品目录，须注明挂网质量层次，挂网价，零售价等信息，并提供证明材料；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L.药品价格证明材料：提供药品价格的证明材料，如四川省药品价格公示表等；</w:t>
      </w:r>
    </w:p>
    <w:p w:rsidR="009B6986" w:rsidRPr="00DB267B" w:rsidRDefault="009B6986" w:rsidP="00402BC2">
      <w:pPr>
        <w:adjustRightInd w:val="0"/>
        <w:snapToGrid w:val="0"/>
        <w:spacing w:line="480" w:lineRule="auto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DB267B">
        <w:rPr>
          <w:rFonts w:ascii="仿宋_GB2312" w:eastAsia="仿宋_GB2312" w:hAnsi="仿宋" w:hint="eastAsia"/>
          <w:sz w:val="28"/>
          <w:szCs w:val="32"/>
        </w:rPr>
        <w:t>M.其他证明材料：包括药品专利、奖励、新药证书等证明材料。</w:t>
      </w:r>
    </w:p>
    <w:p w:rsidR="00C45795" w:rsidRPr="009B6986" w:rsidRDefault="00EE4C73"/>
    <w:sectPr w:rsidR="00C45795" w:rsidRPr="009B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73" w:rsidRDefault="00EE4C73" w:rsidP="009B6986">
      <w:r>
        <w:separator/>
      </w:r>
    </w:p>
  </w:endnote>
  <w:endnote w:type="continuationSeparator" w:id="0">
    <w:p w:rsidR="00EE4C73" w:rsidRDefault="00EE4C73" w:rsidP="009B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73" w:rsidRDefault="00EE4C73" w:rsidP="009B6986">
      <w:r>
        <w:separator/>
      </w:r>
    </w:p>
  </w:footnote>
  <w:footnote w:type="continuationSeparator" w:id="0">
    <w:p w:rsidR="00EE4C73" w:rsidRDefault="00EE4C73" w:rsidP="009B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B"/>
    <w:rsid w:val="00165FA3"/>
    <w:rsid w:val="003918D1"/>
    <w:rsid w:val="00402BC2"/>
    <w:rsid w:val="00487602"/>
    <w:rsid w:val="00636B0B"/>
    <w:rsid w:val="0080413A"/>
    <w:rsid w:val="008D5938"/>
    <w:rsid w:val="009B6986"/>
    <w:rsid w:val="00A2221B"/>
    <w:rsid w:val="00D02885"/>
    <w:rsid w:val="00DB267B"/>
    <w:rsid w:val="00EE4C73"/>
    <w:rsid w:val="00F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3B591-1954-4C3D-9CFA-430F1BD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汪老师</cp:lastModifiedBy>
  <cp:revision>10</cp:revision>
  <dcterms:created xsi:type="dcterms:W3CDTF">2019-08-28T15:27:00Z</dcterms:created>
  <dcterms:modified xsi:type="dcterms:W3CDTF">2021-03-01T03:26:00Z</dcterms:modified>
</cp:coreProperties>
</file>